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A7F" w:rsidRPr="001C1E7F" w:rsidRDefault="00A111C8" w:rsidP="00AD14BB">
      <w:pPr>
        <w:pStyle w:val="Title"/>
        <w:jc w:val="left"/>
        <w:rPr>
          <w:rFonts w:asciiTheme="minorHAnsi" w:hAnsiTheme="minorHAnsi" w:cstheme="minorHAnsi"/>
          <w:sz w:val="24"/>
          <w:szCs w:val="24"/>
        </w:rPr>
      </w:pPr>
      <w:bookmarkStart w:id="0" w:name="OLE_LINK1"/>
      <w:bookmarkStart w:id="1" w:name="OLE_LINK4"/>
      <w:r w:rsidRPr="001C1E7F">
        <w:rPr>
          <w:rFonts w:asciiTheme="minorHAnsi" w:hAnsiTheme="minorHAnsi" w:cstheme="minorHAnsi"/>
          <w:sz w:val="24"/>
          <w:szCs w:val="24"/>
        </w:rPr>
        <w:t>Julia Chaitin</w:t>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r>
      <w:r w:rsidR="00AD14BB">
        <w:rPr>
          <w:rFonts w:asciiTheme="minorHAnsi" w:hAnsiTheme="minorHAnsi" w:cstheme="minorHAnsi"/>
          <w:sz w:val="24"/>
          <w:szCs w:val="24"/>
        </w:rPr>
        <w:t>March 2011</w:t>
      </w:r>
    </w:p>
    <w:p w:rsidR="00C55A7F" w:rsidRPr="001C1E7F" w:rsidRDefault="00C55A7F" w:rsidP="00C55A7F">
      <w:pPr>
        <w:pStyle w:val="Title"/>
        <w:rPr>
          <w:rFonts w:asciiTheme="minorHAnsi" w:hAnsiTheme="minorHAnsi" w:cstheme="minorHAnsi"/>
          <w:sz w:val="24"/>
          <w:szCs w:val="24"/>
        </w:rPr>
      </w:pPr>
    </w:p>
    <w:p w:rsidR="00C55A7F" w:rsidRPr="001C1E7F" w:rsidRDefault="00C55A7F" w:rsidP="00C55A7F">
      <w:pPr>
        <w:pStyle w:val="Title"/>
        <w:rPr>
          <w:rFonts w:asciiTheme="minorHAnsi" w:hAnsiTheme="minorHAnsi" w:cstheme="minorHAnsi"/>
          <w:sz w:val="24"/>
          <w:szCs w:val="24"/>
        </w:rPr>
      </w:pPr>
      <w:r w:rsidRPr="001C1E7F">
        <w:rPr>
          <w:rFonts w:asciiTheme="minorHAnsi" w:hAnsiTheme="minorHAnsi" w:cstheme="minorHAnsi"/>
          <w:sz w:val="24"/>
          <w:szCs w:val="24"/>
        </w:rPr>
        <w:t>Curriculum Vitae and List of Publications</w:t>
      </w:r>
    </w:p>
    <w:p w:rsidR="00C55A7F" w:rsidRPr="001C1E7F" w:rsidRDefault="00C55A7F" w:rsidP="00C55A7F">
      <w:pPr>
        <w:jc w:val="center"/>
        <w:rPr>
          <w:rFonts w:asciiTheme="minorHAnsi" w:hAnsiTheme="minorHAnsi" w:cstheme="minorHAnsi"/>
          <w:b/>
        </w:rPr>
      </w:pPr>
    </w:p>
    <w:p w:rsidR="00D8215F" w:rsidRPr="001C1E7F" w:rsidRDefault="004D3DF4" w:rsidP="004D3DF4">
      <w:pPr>
        <w:shd w:val="clear" w:color="auto" w:fill="FFFFFF"/>
        <w:rPr>
          <w:rFonts w:asciiTheme="minorHAnsi" w:hAnsiTheme="minorHAnsi" w:cstheme="minorHAnsi"/>
          <w:b/>
          <w:u w:val="single"/>
        </w:rPr>
      </w:pPr>
      <w:r w:rsidRPr="001C1E7F">
        <w:rPr>
          <w:rFonts w:asciiTheme="minorHAnsi" w:hAnsiTheme="minorHAnsi" w:cstheme="minorHAnsi"/>
          <w:b/>
          <w:u w:val="single"/>
        </w:rPr>
        <w:t>Personal Details</w:t>
      </w:r>
      <w:r w:rsidR="003B74B9" w:rsidRPr="001C1E7F">
        <w:rPr>
          <w:rFonts w:asciiTheme="minorHAnsi" w:hAnsiTheme="minorHAnsi" w:cstheme="minorHAnsi"/>
          <w:b/>
          <w:u w:val="single"/>
        </w:rPr>
        <w:t xml:space="preserve"> </w:t>
      </w:r>
    </w:p>
    <w:p w:rsidR="00C55A7F" w:rsidRPr="001C1E7F" w:rsidRDefault="00C55A7F" w:rsidP="003B74B9">
      <w:pPr>
        <w:shd w:val="clear" w:color="auto" w:fill="FFFFFF"/>
        <w:rPr>
          <w:rFonts w:asciiTheme="minorHAnsi" w:hAnsiTheme="minorHAnsi" w:cstheme="minorHAnsi"/>
        </w:rPr>
      </w:pPr>
      <w:r w:rsidRPr="001C1E7F">
        <w:rPr>
          <w:rFonts w:asciiTheme="minorHAnsi" w:hAnsiTheme="minorHAnsi" w:cstheme="minorHAnsi"/>
          <w:b/>
        </w:rPr>
        <w:t xml:space="preserve">Date and place of birth: </w:t>
      </w:r>
      <w:r w:rsidRPr="001C1E7F">
        <w:rPr>
          <w:rFonts w:asciiTheme="minorHAnsi" w:hAnsiTheme="minorHAnsi" w:cstheme="minorHAnsi"/>
          <w:b/>
        </w:rPr>
        <w:tab/>
      </w:r>
      <w:r w:rsidRPr="001C1E7F">
        <w:rPr>
          <w:rFonts w:asciiTheme="minorHAnsi" w:hAnsiTheme="minorHAnsi" w:cstheme="minorHAnsi"/>
          <w:b/>
        </w:rPr>
        <w:tab/>
      </w:r>
      <w:r w:rsidRPr="001C1E7F">
        <w:rPr>
          <w:rFonts w:asciiTheme="minorHAnsi" w:hAnsiTheme="minorHAnsi" w:cstheme="minorHAnsi"/>
          <w:b/>
        </w:rPr>
        <w:tab/>
      </w:r>
      <w:r w:rsidRPr="001C1E7F">
        <w:rPr>
          <w:rFonts w:asciiTheme="minorHAnsi" w:hAnsiTheme="minorHAnsi" w:cstheme="minorHAnsi"/>
          <w:bCs/>
        </w:rPr>
        <w:t xml:space="preserve">October 20, </w:t>
      </w:r>
      <w:r w:rsidRPr="001C1E7F">
        <w:rPr>
          <w:rFonts w:asciiTheme="minorHAnsi" w:hAnsiTheme="minorHAnsi" w:cstheme="minorHAnsi"/>
        </w:rPr>
        <w:t>1952, New York</w:t>
      </w:r>
    </w:p>
    <w:p w:rsidR="003B74B9" w:rsidRPr="001C1E7F" w:rsidRDefault="003B74B9" w:rsidP="003B74B9">
      <w:pPr>
        <w:shd w:val="clear" w:color="auto" w:fill="FFFFFF"/>
        <w:rPr>
          <w:rFonts w:asciiTheme="minorHAnsi" w:hAnsiTheme="minorHAnsi" w:cstheme="minorHAnsi"/>
          <w:b/>
          <w:bCs/>
        </w:rPr>
      </w:pPr>
    </w:p>
    <w:p w:rsidR="00C55A7F" w:rsidRPr="001C1E7F" w:rsidRDefault="00C55A7F" w:rsidP="003B74B9">
      <w:pPr>
        <w:shd w:val="clear" w:color="auto" w:fill="FFFFFF"/>
        <w:rPr>
          <w:rFonts w:asciiTheme="minorHAnsi" w:hAnsiTheme="minorHAnsi" w:cstheme="minorHAnsi"/>
        </w:rPr>
      </w:pPr>
      <w:r w:rsidRPr="001C1E7F">
        <w:rPr>
          <w:rFonts w:asciiTheme="minorHAnsi" w:hAnsiTheme="minorHAnsi" w:cstheme="minorHAnsi"/>
          <w:b/>
          <w:bCs/>
        </w:rPr>
        <w:t>Immigration to Israel:</w:t>
      </w:r>
      <w:r w:rsidRPr="001C1E7F">
        <w:rPr>
          <w:rFonts w:asciiTheme="minorHAnsi" w:hAnsiTheme="minorHAnsi" w:cstheme="minorHAnsi"/>
          <w:b/>
          <w:bCs/>
        </w:rPr>
        <w:tab/>
      </w:r>
      <w:r w:rsidRPr="001C1E7F">
        <w:rPr>
          <w:rFonts w:asciiTheme="minorHAnsi" w:hAnsiTheme="minorHAnsi" w:cstheme="minorHAnsi"/>
          <w:b/>
          <w:bCs/>
        </w:rPr>
        <w:tab/>
      </w:r>
      <w:r w:rsidRPr="001C1E7F">
        <w:rPr>
          <w:rFonts w:asciiTheme="minorHAnsi" w:hAnsiTheme="minorHAnsi" w:cstheme="minorHAnsi"/>
          <w:b/>
          <w:bCs/>
        </w:rPr>
        <w:tab/>
      </w:r>
      <w:r w:rsidRPr="001C1E7F">
        <w:rPr>
          <w:rFonts w:asciiTheme="minorHAnsi" w:hAnsiTheme="minorHAnsi" w:cstheme="minorHAnsi"/>
        </w:rPr>
        <w:t>May 1972</w:t>
      </w:r>
    </w:p>
    <w:p w:rsidR="003B74B9" w:rsidRPr="001C1E7F" w:rsidRDefault="003B74B9" w:rsidP="003B74B9">
      <w:pPr>
        <w:shd w:val="clear" w:color="auto" w:fill="FFFFFF"/>
        <w:ind w:left="4320" w:hanging="4320"/>
        <w:rPr>
          <w:rFonts w:asciiTheme="minorHAnsi" w:hAnsiTheme="minorHAnsi" w:cstheme="minorHAnsi"/>
          <w:b/>
        </w:rPr>
      </w:pPr>
    </w:p>
    <w:p w:rsidR="00323728" w:rsidRPr="001C1E7F" w:rsidRDefault="007E0CCD" w:rsidP="003B74B9">
      <w:pPr>
        <w:shd w:val="clear" w:color="auto" w:fill="FFFFFF"/>
        <w:ind w:left="4320" w:hanging="4320"/>
        <w:rPr>
          <w:rFonts w:asciiTheme="minorHAnsi" w:hAnsiTheme="minorHAnsi" w:cstheme="minorHAnsi"/>
          <w:bCs/>
        </w:rPr>
      </w:pPr>
      <w:r w:rsidRPr="001C1E7F">
        <w:rPr>
          <w:rFonts w:asciiTheme="minorHAnsi" w:hAnsiTheme="minorHAnsi" w:cstheme="minorHAnsi"/>
          <w:b/>
        </w:rPr>
        <w:t xml:space="preserve">Work address </w:t>
      </w:r>
      <w:r w:rsidR="00732FA6" w:rsidRPr="001C1E7F">
        <w:rPr>
          <w:rFonts w:asciiTheme="minorHAnsi" w:hAnsiTheme="minorHAnsi" w:cstheme="minorHAnsi"/>
          <w:b/>
        </w:rPr>
        <w:t xml:space="preserve">&amp; </w:t>
      </w:r>
      <w:r w:rsidRPr="001C1E7F">
        <w:rPr>
          <w:rFonts w:asciiTheme="minorHAnsi" w:hAnsiTheme="minorHAnsi" w:cstheme="minorHAnsi"/>
          <w:b/>
        </w:rPr>
        <w:t>telephone number:</w:t>
      </w:r>
      <w:r w:rsidRPr="001C1E7F">
        <w:rPr>
          <w:rFonts w:asciiTheme="minorHAnsi" w:hAnsiTheme="minorHAnsi" w:cstheme="minorHAnsi"/>
          <w:b/>
        </w:rPr>
        <w:tab/>
      </w:r>
      <w:r w:rsidRPr="001C1E7F">
        <w:rPr>
          <w:rFonts w:asciiTheme="minorHAnsi" w:hAnsiTheme="minorHAnsi" w:cstheme="minorHAnsi"/>
          <w:bCs/>
        </w:rPr>
        <w:t xml:space="preserve">Dept. of Social Work, Sapir Academic College, </w:t>
      </w:r>
      <w:proofErr w:type="gramStart"/>
      <w:r w:rsidRPr="001C1E7F">
        <w:rPr>
          <w:rFonts w:asciiTheme="minorHAnsi" w:hAnsiTheme="minorHAnsi" w:cstheme="minorHAnsi"/>
          <w:bCs/>
        </w:rPr>
        <w:t>D</w:t>
      </w:r>
      <w:proofErr w:type="gramEnd"/>
      <w:r w:rsidRPr="001C1E7F">
        <w:rPr>
          <w:rFonts w:asciiTheme="minorHAnsi" w:hAnsiTheme="minorHAnsi" w:cstheme="minorHAnsi"/>
          <w:bCs/>
        </w:rPr>
        <w:t>.</w:t>
      </w:r>
      <w:r w:rsidR="00323728" w:rsidRPr="001C1E7F">
        <w:rPr>
          <w:rFonts w:asciiTheme="minorHAnsi" w:hAnsiTheme="minorHAnsi" w:cstheme="minorHAnsi"/>
          <w:bCs/>
        </w:rPr>
        <w:t xml:space="preserve"> </w:t>
      </w:r>
      <w:r w:rsidRPr="001C1E7F">
        <w:rPr>
          <w:rFonts w:asciiTheme="minorHAnsi" w:hAnsiTheme="minorHAnsi" w:cstheme="minorHAnsi"/>
          <w:bCs/>
        </w:rPr>
        <w:t xml:space="preserve">N. Hof Ashkelon; </w:t>
      </w:r>
    </w:p>
    <w:p w:rsidR="007E0CCD" w:rsidRPr="001C1E7F" w:rsidRDefault="007E0CCD" w:rsidP="00323728">
      <w:pPr>
        <w:shd w:val="clear" w:color="auto" w:fill="FFFFFF"/>
        <w:ind w:left="4320"/>
        <w:rPr>
          <w:rFonts w:asciiTheme="minorHAnsi" w:hAnsiTheme="minorHAnsi" w:cstheme="minorHAnsi"/>
          <w:bCs/>
        </w:rPr>
      </w:pPr>
      <w:r w:rsidRPr="001C1E7F">
        <w:rPr>
          <w:rFonts w:asciiTheme="minorHAnsi" w:hAnsiTheme="minorHAnsi" w:cstheme="minorHAnsi"/>
          <w:bCs/>
        </w:rPr>
        <w:t>08-6801591 (</w:t>
      </w:r>
      <w:r w:rsidR="00323728" w:rsidRPr="001C1E7F">
        <w:rPr>
          <w:rFonts w:asciiTheme="minorHAnsi" w:hAnsiTheme="minorHAnsi" w:cstheme="minorHAnsi"/>
          <w:bCs/>
        </w:rPr>
        <w:t>D</w:t>
      </w:r>
      <w:r w:rsidRPr="001C1E7F">
        <w:rPr>
          <w:rFonts w:asciiTheme="minorHAnsi" w:hAnsiTheme="minorHAnsi" w:cstheme="minorHAnsi"/>
          <w:bCs/>
        </w:rPr>
        <w:t>ept. office)</w:t>
      </w:r>
    </w:p>
    <w:p w:rsidR="00297FA9" w:rsidRPr="001C1E7F" w:rsidRDefault="00297FA9" w:rsidP="00297FA9">
      <w:pPr>
        <w:shd w:val="clear" w:color="auto" w:fill="FFFFFF"/>
        <w:rPr>
          <w:rFonts w:asciiTheme="minorHAnsi" w:hAnsiTheme="minorHAnsi" w:cstheme="minorHAnsi"/>
          <w:bCs/>
        </w:rPr>
      </w:pPr>
    </w:p>
    <w:p w:rsidR="00297FA9" w:rsidRPr="001C1E7F" w:rsidRDefault="00297FA9" w:rsidP="00A37DCA">
      <w:pPr>
        <w:shd w:val="clear" w:color="auto" w:fill="FFFFFF"/>
        <w:ind w:left="4320" w:hanging="4320"/>
        <w:rPr>
          <w:rFonts w:asciiTheme="minorHAnsi" w:hAnsiTheme="minorHAnsi" w:cstheme="minorHAnsi"/>
          <w:bCs/>
        </w:rPr>
      </w:pPr>
      <w:r w:rsidRPr="001C1E7F">
        <w:rPr>
          <w:rFonts w:asciiTheme="minorHAnsi" w:hAnsiTheme="minorHAnsi" w:cstheme="minorHAnsi"/>
          <w:b/>
        </w:rPr>
        <w:t>E-mail</w:t>
      </w:r>
      <w:r w:rsidRPr="001C1E7F">
        <w:rPr>
          <w:rFonts w:asciiTheme="minorHAnsi" w:hAnsiTheme="minorHAnsi" w:cstheme="minorHAnsi"/>
          <w:bCs/>
        </w:rPr>
        <w:tab/>
      </w:r>
      <w:hyperlink r:id="rId7" w:history="1">
        <w:r w:rsidRPr="001C1E7F">
          <w:rPr>
            <w:rStyle w:val="Hyperlink"/>
            <w:rFonts w:asciiTheme="minorHAnsi" w:hAnsiTheme="minorHAnsi" w:cstheme="minorHAnsi"/>
            <w:bCs/>
            <w:color w:val="auto"/>
          </w:rPr>
          <w:t>jchaitin@urim.org.il</w:t>
        </w:r>
      </w:hyperlink>
      <w:r w:rsidR="00A37DCA" w:rsidRPr="001C1E7F">
        <w:rPr>
          <w:rFonts w:asciiTheme="minorHAnsi" w:hAnsiTheme="minorHAnsi" w:cstheme="minorHAnsi"/>
          <w:bCs/>
        </w:rPr>
        <w:t xml:space="preserve">; </w:t>
      </w:r>
      <w:hyperlink r:id="rId8" w:history="1">
        <w:r w:rsidRPr="001C1E7F">
          <w:rPr>
            <w:rStyle w:val="Hyperlink"/>
            <w:rFonts w:asciiTheme="minorHAnsi" w:hAnsiTheme="minorHAnsi" w:cstheme="minorHAnsi"/>
            <w:bCs/>
            <w:color w:val="auto"/>
          </w:rPr>
          <w:t>jchaitin@yahoo.com</w:t>
        </w:r>
      </w:hyperlink>
    </w:p>
    <w:p w:rsidR="00297FA9" w:rsidRPr="001C1E7F" w:rsidRDefault="00297FA9" w:rsidP="00297FA9">
      <w:pPr>
        <w:shd w:val="clear" w:color="auto" w:fill="FFFFFF"/>
        <w:rPr>
          <w:rFonts w:asciiTheme="minorHAnsi" w:hAnsiTheme="minorHAnsi" w:cstheme="minorHAnsi"/>
          <w:bCs/>
        </w:rPr>
      </w:pPr>
    </w:p>
    <w:p w:rsidR="003B74B9" w:rsidRPr="001C1E7F" w:rsidRDefault="003B74B9" w:rsidP="003B74B9">
      <w:pPr>
        <w:shd w:val="clear" w:color="auto" w:fill="FFFFFF"/>
        <w:rPr>
          <w:rFonts w:asciiTheme="minorHAnsi" w:hAnsiTheme="minorHAnsi" w:cstheme="minorHAnsi"/>
          <w:b/>
        </w:rPr>
      </w:pPr>
    </w:p>
    <w:p w:rsidR="00C55A7F" w:rsidRPr="001C1E7F" w:rsidRDefault="00C55A7F" w:rsidP="003B74B9">
      <w:pPr>
        <w:shd w:val="clear" w:color="auto" w:fill="FFFFFF"/>
        <w:rPr>
          <w:rFonts w:asciiTheme="minorHAnsi" w:hAnsiTheme="minorHAnsi" w:cstheme="minorHAnsi"/>
        </w:rPr>
      </w:pPr>
      <w:r w:rsidRPr="001C1E7F">
        <w:rPr>
          <w:rFonts w:asciiTheme="minorHAnsi" w:hAnsiTheme="minorHAnsi" w:cstheme="minorHAnsi"/>
          <w:b/>
        </w:rPr>
        <w:t xml:space="preserve">Home address </w:t>
      </w:r>
      <w:r w:rsidR="00732FA6" w:rsidRPr="001C1E7F">
        <w:rPr>
          <w:rFonts w:asciiTheme="minorHAnsi" w:hAnsiTheme="minorHAnsi" w:cstheme="minorHAnsi"/>
          <w:b/>
        </w:rPr>
        <w:t>&amp;</w:t>
      </w:r>
      <w:r w:rsidRPr="001C1E7F">
        <w:rPr>
          <w:rFonts w:asciiTheme="minorHAnsi" w:hAnsiTheme="minorHAnsi" w:cstheme="minorHAnsi"/>
          <w:b/>
        </w:rPr>
        <w:t xml:space="preserve"> telephone number:</w:t>
      </w:r>
      <w:r w:rsidRPr="001C1E7F">
        <w:rPr>
          <w:rFonts w:asciiTheme="minorHAnsi" w:hAnsiTheme="minorHAnsi" w:cstheme="minorHAnsi"/>
          <w:b/>
        </w:rPr>
        <w:tab/>
      </w:r>
      <w:r w:rsidRPr="001C1E7F">
        <w:rPr>
          <w:rFonts w:asciiTheme="minorHAnsi" w:hAnsiTheme="minorHAnsi" w:cstheme="minorHAnsi"/>
        </w:rPr>
        <w:t xml:space="preserve">Kibbutz </w:t>
      </w:r>
      <w:proofErr w:type="spellStart"/>
      <w:r w:rsidRPr="001C1E7F">
        <w:rPr>
          <w:rFonts w:asciiTheme="minorHAnsi" w:hAnsiTheme="minorHAnsi" w:cstheme="minorHAnsi"/>
        </w:rPr>
        <w:t>Urim</w:t>
      </w:r>
      <w:proofErr w:type="spellEnd"/>
      <w:r w:rsidRPr="001C1E7F">
        <w:rPr>
          <w:rFonts w:asciiTheme="minorHAnsi" w:hAnsiTheme="minorHAnsi" w:cstheme="minorHAnsi"/>
        </w:rPr>
        <w:t xml:space="preserve">, D.N. </w:t>
      </w:r>
      <w:proofErr w:type="spellStart"/>
      <w:r w:rsidRPr="001C1E7F">
        <w:rPr>
          <w:rFonts w:asciiTheme="minorHAnsi" w:hAnsiTheme="minorHAnsi" w:cstheme="minorHAnsi"/>
        </w:rPr>
        <w:t>Hanegev</w:t>
      </w:r>
      <w:proofErr w:type="spellEnd"/>
      <w:r w:rsidRPr="001C1E7F">
        <w:rPr>
          <w:rFonts w:asciiTheme="minorHAnsi" w:hAnsiTheme="minorHAnsi" w:cstheme="minorHAnsi"/>
        </w:rPr>
        <w:t>; 08-9920445</w:t>
      </w:r>
    </w:p>
    <w:p w:rsidR="00C55A7F" w:rsidRPr="001C1E7F" w:rsidRDefault="00C55A7F" w:rsidP="00C55A7F">
      <w:pPr>
        <w:shd w:val="clear" w:color="auto" w:fill="FFFFFF"/>
        <w:rPr>
          <w:rFonts w:asciiTheme="minorHAnsi" w:hAnsiTheme="minorHAnsi" w:cstheme="minorHAnsi"/>
          <w:b/>
        </w:rPr>
      </w:pPr>
    </w:p>
    <w:p w:rsidR="00C55A7F" w:rsidRPr="001C1E7F" w:rsidRDefault="00C55A7F" w:rsidP="00C55A7F">
      <w:pPr>
        <w:pStyle w:val="Heading1"/>
        <w:rPr>
          <w:rFonts w:asciiTheme="minorHAnsi" w:hAnsiTheme="minorHAnsi" w:cstheme="minorHAnsi"/>
          <w:sz w:val="24"/>
          <w:szCs w:val="24"/>
        </w:rPr>
      </w:pPr>
      <w:r w:rsidRPr="001C1E7F">
        <w:rPr>
          <w:rFonts w:asciiTheme="minorHAnsi" w:hAnsiTheme="minorHAnsi" w:cstheme="minorHAnsi"/>
          <w:sz w:val="24"/>
          <w:szCs w:val="24"/>
        </w:rPr>
        <w:t>Education</w:t>
      </w:r>
    </w:p>
    <w:p w:rsidR="00732FA6" w:rsidRPr="001C1E7F" w:rsidRDefault="00A753EF" w:rsidP="00A753EF">
      <w:pPr>
        <w:pStyle w:val="BlockText"/>
        <w:spacing w:line="240" w:lineRule="auto"/>
        <w:ind w:left="2145" w:right="296" w:hanging="2145"/>
        <w:rPr>
          <w:rFonts w:asciiTheme="minorHAnsi" w:hAnsiTheme="minorHAnsi" w:cstheme="minorHAnsi"/>
          <w:sz w:val="24"/>
          <w:szCs w:val="24"/>
        </w:rPr>
      </w:pPr>
      <w:r w:rsidRPr="001C1E7F">
        <w:rPr>
          <w:rFonts w:asciiTheme="minorHAnsi" w:hAnsiTheme="minorHAnsi" w:cstheme="minorHAnsi"/>
          <w:sz w:val="24"/>
          <w:szCs w:val="24"/>
        </w:rPr>
        <w:t>B.A.</w:t>
      </w:r>
      <w:r w:rsidRPr="001C1E7F">
        <w:rPr>
          <w:rFonts w:asciiTheme="minorHAnsi" w:hAnsiTheme="minorHAnsi" w:cstheme="minorHAnsi"/>
          <w:sz w:val="24"/>
          <w:szCs w:val="24"/>
        </w:rPr>
        <w:tab/>
      </w:r>
      <w:r w:rsidRPr="001C1E7F">
        <w:rPr>
          <w:rFonts w:asciiTheme="minorHAnsi" w:hAnsiTheme="minorHAnsi" w:cstheme="minorHAnsi"/>
          <w:b/>
          <w:bCs/>
          <w:sz w:val="24"/>
          <w:szCs w:val="24"/>
        </w:rPr>
        <w:t>1985 – 1989</w:t>
      </w:r>
      <w:r w:rsidRPr="001C1E7F">
        <w:rPr>
          <w:rFonts w:asciiTheme="minorHAnsi" w:hAnsiTheme="minorHAnsi" w:cstheme="minorHAnsi"/>
          <w:sz w:val="24"/>
          <w:szCs w:val="24"/>
        </w:rPr>
        <w:t xml:space="preserve"> - </w:t>
      </w:r>
      <w:r w:rsidR="00732FA6" w:rsidRPr="001C1E7F">
        <w:rPr>
          <w:rFonts w:asciiTheme="minorHAnsi" w:hAnsiTheme="minorHAnsi" w:cstheme="minorHAnsi"/>
          <w:sz w:val="24"/>
          <w:szCs w:val="24"/>
        </w:rPr>
        <w:t>Ben-Gurion University of the Negev, Beer Sheva, Israel</w:t>
      </w:r>
      <w:r w:rsidRPr="001C1E7F">
        <w:rPr>
          <w:rFonts w:asciiTheme="minorHAnsi" w:hAnsiTheme="minorHAnsi" w:cstheme="minorHAnsi"/>
          <w:sz w:val="24"/>
          <w:szCs w:val="24"/>
        </w:rPr>
        <w:t>, Behavioral Sciences department</w:t>
      </w:r>
      <w:r w:rsidR="00732FA6" w:rsidRPr="001C1E7F">
        <w:rPr>
          <w:rFonts w:asciiTheme="minorHAnsi" w:hAnsiTheme="minorHAnsi" w:cstheme="minorHAnsi"/>
          <w:sz w:val="24"/>
          <w:szCs w:val="24"/>
        </w:rPr>
        <w:t xml:space="preserve"> (with honors)</w:t>
      </w:r>
    </w:p>
    <w:p w:rsidR="00732FA6" w:rsidRPr="001C1E7F" w:rsidRDefault="00732FA6" w:rsidP="00C55A7F">
      <w:pPr>
        <w:pStyle w:val="BlockText"/>
        <w:spacing w:line="240" w:lineRule="auto"/>
        <w:ind w:left="2145" w:right="566" w:hanging="2145"/>
        <w:rPr>
          <w:rFonts w:asciiTheme="minorHAnsi" w:hAnsiTheme="minorHAnsi" w:cstheme="minorHAnsi"/>
          <w:sz w:val="24"/>
          <w:szCs w:val="24"/>
        </w:rPr>
      </w:pPr>
    </w:p>
    <w:p w:rsidR="00A753EF" w:rsidRPr="001C1E7F" w:rsidRDefault="00A753EF" w:rsidP="00CF3323">
      <w:pPr>
        <w:tabs>
          <w:tab w:val="right" w:pos="7200"/>
        </w:tabs>
        <w:ind w:left="2145" w:right="476" w:hanging="2145"/>
        <w:rPr>
          <w:rFonts w:asciiTheme="minorHAnsi" w:hAnsiTheme="minorHAnsi" w:cstheme="minorHAnsi"/>
        </w:rPr>
      </w:pPr>
      <w:r w:rsidRPr="001C1E7F">
        <w:rPr>
          <w:rFonts w:asciiTheme="minorHAnsi" w:hAnsiTheme="minorHAnsi" w:cstheme="minorHAnsi"/>
        </w:rPr>
        <w:t>M.A.</w:t>
      </w:r>
      <w:r w:rsidR="00732FA6" w:rsidRPr="001C1E7F">
        <w:rPr>
          <w:rFonts w:asciiTheme="minorHAnsi" w:hAnsiTheme="minorHAnsi" w:cstheme="minorHAnsi"/>
        </w:rPr>
        <w:tab/>
      </w:r>
      <w:r w:rsidRPr="001C1E7F">
        <w:rPr>
          <w:rFonts w:asciiTheme="minorHAnsi" w:hAnsiTheme="minorHAnsi" w:cstheme="minorHAnsi"/>
          <w:b/>
          <w:bCs/>
        </w:rPr>
        <w:t>1990 – 1995</w:t>
      </w:r>
      <w:r w:rsidRPr="001C1E7F">
        <w:rPr>
          <w:rFonts w:asciiTheme="minorHAnsi" w:hAnsiTheme="minorHAnsi" w:cstheme="minorHAnsi"/>
        </w:rPr>
        <w:t xml:space="preserve"> - Ben-Gurion University of the Negev, Beer </w:t>
      </w:r>
      <w:proofErr w:type="spellStart"/>
      <w:r w:rsidRPr="001C1E7F">
        <w:rPr>
          <w:rFonts w:asciiTheme="minorHAnsi" w:hAnsiTheme="minorHAnsi" w:cstheme="minorHAnsi"/>
        </w:rPr>
        <w:t>Sheva</w:t>
      </w:r>
      <w:proofErr w:type="spellEnd"/>
      <w:r w:rsidRPr="001C1E7F">
        <w:rPr>
          <w:rFonts w:asciiTheme="minorHAnsi" w:hAnsiTheme="minorHAnsi" w:cstheme="minorHAnsi"/>
        </w:rPr>
        <w:t>, Israel, Behavioral Sciences department - Organizational Psychology (</w:t>
      </w:r>
      <w:r w:rsidR="00732FA6" w:rsidRPr="001C1E7F">
        <w:rPr>
          <w:rFonts w:asciiTheme="minorHAnsi" w:hAnsiTheme="minorHAnsi" w:cstheme="minorHAnsi"/>
        </w:rPr>
        <w:t>with honors)</w:t>
      </w:r>
      <w:r w:rsidR="00CF3323" w:rsidRPr="001C1E7F">
        <w:rPr>
          <w:rFonts w:asciiTheme="minorHAnsi" w:hAnsiTheme="minorHAnsi" w:cstheme="minorHAnsi"/>
        </w:rPr>
        <w:t xml:space="preserve">  </w:t>
      </w:r>
      <w:r w:rsidRPr="001C1E7F">
        <w:rPr>
          <w:rFonts w:asciiTheme="minorHAnsi" w:hAnsiTheme="minorHAnsi" w:cstheme="minorHAnsi"/>
        </w:rPr>
        <w:tab/>
      </w:r>
      <w:r w:rsidRPr="001C1E7F">
        <w:rPr>
          <w:rFonts w:asciiTheme="minorHAnsi" w:hAnsiTheme="minorHAnsi" w:cstheme="minorHAnsi"/>
          <w:b/>
          <w:bCs/>
        </w:rPr>
        <w:t>Advisor</w:t>
      </w:r>
      <w:r w:rsidRPr="001C1E7F">
        <w:rPr>
          <w:rFonts w:asciiTheme="minorHAnsi" w:hAnsiTheme="minorHAnsi" w:cstheme="minorHAnsi"/>
        </w:rPr>
        <w:t xml:space="preserve"> – Prof. A. Paul Hare</w:t>
      </w:r>
    </w:p>
    <w:p w:rsidR="00A753EF" w:rsidRPr="001C1E7F" w:rsidRDefault="00A753EF" w:rsidP="00086B6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r>
      <w:r w:rsidRPr="001C1E7F">
        <w:rPr>
          <w:rFonts w:asciiTheme="minorHAnsi" w:hAnsiTheme="minorHAnsi" w:cstheme="minorHAnsi"/>
          <w:b/>
          <w:bCs/>
          <w:sz w:val="24"/>
          <w:szCs w:val="24"/>
        </w:rPr>
        <w:t>Thesis</w:t>
      </w:r>
      <w:r w:rsidRPr="001C1E7F">
        <w:rPr>
          <w:rFonts w:asciiTheme="minorHAnsi" w:hAnsiTheme="minorHAnsi" w:cstheme="minorHAnsi"/>
          <w:sz w:val="24"/>
          <w:szCs w:val="24"/>
        </w:rPr>
        <w:t>: “The Relationship of Working through Consequences of the Holocaust and Group Interaction in the Third Generation”</w:t>
      </w:r>
    </w:p>
    <w:p w:rsidR="00732FA6" w:rsidRPr="001C1E7F" w:rsidRDefault="00732FA6" w:rsidP="00C55A7F">
      <w:pPr>
        <w:pStyle w:val="BlockText"/>
        <w:spacing w:line="240" w:lineRule="auto"/>
        <w:ind w:left="2145" w:right="566" w:hanging="2145"/>
        <w:rPr>
          <w:rFonts w:asciiTheme="minorHAnsi" w:hAnsiTheme="minorHAnsi" w:cstheme="minorHAnsi"/>
          <w:sz w:val="24"/>
          <w:szCs w:val="24"/>
        </w:rPr>
      </w:pPr>
    </w:p>
    <w:p w:rsidR="00A753EF" w:rsidRPr="001C1E7F" w:rsidRDefault="00A753EF" w:rsidP="00A753EF">
      <w:pPr>
        <w:pStyle w:val="BlockText"/>
        <w:spacing w:line="240" w:lineRule="auto"/>
        <w:ind w:left="2145" w:right="566" w:hanging="2145"/>
        <w:rPr>
          <w:rFonts w:asciiTheme="minorHAnsi" w:hAnsiTheme="minorHAnsi" w:cstheme="minorHAnsi"/>
          <w:sz w:val="24"/>
          <w:szCs w:val="24"/>
        </w:rPr>
      </w:pPr>
      <w:r w:rsidRPr="001C1E7F">
        <w:rPr>
          <w:rFonts w:asciiTheme="minorHAnsi" w:hAnsiTheme="minorHAnsi" w:cstheme="minorHAnsi"/>
          <w:sz w:val="24"/>
          <w:szCs w:val="24"/>
        </w:rPr>
        <w:t>Ph.D.</w:t>
      </w:r>
      <w:r w:rsidR="00C55A7F" w:rsidRPr="001C1E7F">
        <w:rPr>
          <w:rFonts w:asciiTheme="minorHAnsi" w:hAnsiTheme="minorHAnsi" w:cstheme="minorHAnsi"/>
          <w:sz w:val="24"/>
          <w:szCs w:val="24"/>
        </w:rPr>
        <w:tab/>
      </w:r>
      <w:r w:rsidRPr="001C1E7F">
        <w:rPr>
          <w:rFonts w:asciiTheme="minorHAnsi" w:hAnsiTheme="minorHAnsi" w:cstheme="minorHAnsi"/>
          <w:b/>
          <w:bCs/>
          <w:sz w:val="24"/>
          <w:szCs w:val="24"/>
        </w:rPr>
        <w:t>1996 - 2000</w:t>
      </w:r>
      <w:r w:rsidR="00C55A7F" w:rsidRPr="001C1E7F">
        <w:rPr>
          <w:rFonts w:asciiTheme="minorHAnsi" w:hAnsiTheme="minorHAnsi" w:cstheme="minorHAnsi"/>
          <w:sz w:val="24"/>
          <w:szCs w:val="24"/>
        </w:rPr>
        <w:t xml:space="preserve"> – </w:t>
      </w:r>
      <w:r w:rsidRPr="001C1E7F">
        <w:rPr>
          <w:rFonts w:asciiTheme="minorHAnsi" w:hAnsiTheme="minorHAnsi" w:cstheme="minorHAnsi"/>
          <w:sz w:val="24"/>
          <w:szCs w:val="24"/>
        </w:rPr>
        <w:t xml:space="preserve">Ben-Gurion University of the Negev, Beer Sheva, Israel, </w:t>
      </w:r>
      <w:r w:rsidR="00C55A7F" w:rsidRPr="001C1E7F">
        <w:rPr>
          <w:rFonts w:asciiTheme="minorHAnsi" w:hAnsiTheme="minorHAnsi" w:cstheme="minorHAnsi"/>
          <w:sz w:val="24"/>
          <w:szCs w:val="24"/>
        </w:rPr>
        <w:t>Behavioral</w:t>
      </w:r>
      <w:r w:rsidRPr="001C1E7F">
        <w:rPr>
          <w:rFonts w:asciiTheme="minorHAnsi" w:hAnsiTheme="minorHAnsi" w:cstheme="minorHAnsi"/>
          <w:sz w:val="24"/>
          <w:szCs w:val="24"/>
        </w:rPr>
        <w:t xml:space="preserve"> Sciences – Social Psychology</w:t>
      </w:r>
    </w:p>
    <w:p w:rsidR="00C55A7F" w:rsidRPr="001C1E7F" w:rsidRDefault="00A753EF" w:rsidP="00A753EF">
      <w:pPr>
        <w:pStyle w:val="BlockText"/>
        <w:spacing w:line="240" w:lineRule="auto"/>
        <w:ind w:left="2145" w:right="566" w:firstLine="0"/>
        <w:rPr>
          <w:rFonts w:asciiTheme="minorHAnsi" w:hAnsiTheme="minorHAnsi" w:cstheme="minorHAnsi"/>
          <w:sz w:val="24"/>
          <w:szCs w:val="24"/>
        </w:rPr>
      </w:pPr>
      <w:r w:rsidRPr="001C1E7F">
        <w:rPr>
          <w:rFonts w:asciiTheme="minorHAnsi" w:hAnsiTheme="minorHAnsi" w:cstheme="minorHAnsi"/>
          <w:b/>
          <w:bCs/>
          <w:sz w:val="24"/>
          <w:szCs w:val="24"/>
        </w:rPr>
        <w:t>Advisors</w:t>
      </w:r>
      <w:r w:rsidRPr="001C1E7F">
        <w:rPr>
          <w:rFonts w:asciiTheme="minorHAnsi" w:hAnsiTheme="minorHAnsi" w:cstheme="minorHAnsi"/>
          <w:sz w:val="24"/>
          <w:szCs w:val="24"/>
        </w:rPr>
        <w:t xml:space="preserve"> - Prof. Dan Bar-On and Prof. A. Paul Hare </w:t>
      </w:r>
      <w:r w:rsidR="00C55A7F" w:rsidRPr="001C1E7F">
        <w:rPr>
          <w:rFonts w:asciiTheme="minorHAnsi" w:hAnsiTheme="minorHAnsi" w:cstheme="minorHAnsi"/>
          <w:sz w:val="24"/>
          <w:szCs w:val="24"/>
        </w:rPr>
        <w:t xml:space="preserve"> </w:t>
      </w:r>
      <w:r w:rsidR="00C55A7F" w:rsidRPr="001C1E7F">
        <w:rPr>
          <w:rFonts w:asciiTheme="minorHAnsi" w:hAnsiTheme="minorHAnsi" w:cstheme="minorHAnsi"/>
          <w:b/>
          <w:bCs/>
          <w:sz w:val="24"/>
          <w:szCs w:val="24"/>
        </w:rPr>
        <w:t>Dissertation</w:t>
      </w:r>
      <w:r w:rsidR="00C55A7F" w:rsidRPr="001C1E7F">
        <w:rPr>
          <w:rFonts w:asciiTheme="minorHAnsi" w:hAnsiTheme="minorHAnsi" w:cstheme="minorHAnsi"/>
          <w:sz w:val="24"/>
          <w:szCs w:val="24"/>
        </w:rPr>
        <w:t xml:space="preserve">: “The Past in the Present: Generations of Families of Survivors Confront the Holocaust” </w:t>
      </w:r>
    </w:p>
    <w:p w:rsidR="00C55A7F" w:rsidRPr="001C1E7F" w:rsidRDefault="00C55A7F" w:rsidP="00C55A7F">
      <w:pPr>
        <w:pStyle w:val="BlockText"/>
        <w:spacing w:line="240" w:lineRule="auto"/>
        <w:ind w:left="2145" w:right="296" w:hanging="2145"/>
        <w:rPr>
          <w:rFonts w:asciiTheme="minorHAnsi" w:hAnsiTheme="minorHAnsi" w:cstheme="minorHAnsi"/>
          <w:sz w:val="24"/>
          <w:szCs w:val="24"/>
        </w:rPr>
      </w:pPr>
    </w:p>
    <w:p w:rsidR="00C55A7F" w:rsidRPr="001C1E7F" w:rsidRDefault="00C55A7F" w:rsidP="00C55A7F">
      <w:pPr>
        <w:tabs>
          <w:tab w:val="right" w:pos="7200"/>
        </w:tabs>
        <w:ind w:left="2145" w:right="476" w:hanging="2145"/>
        <w:rPr>
          <w:rFonts w:asciiTheme="minorHAnsi" w:hAnsiTheme="minorHAnsi" w:cstheme="minorHAnsi"/>
        </w:rPr>
      </w:pPr>
    </w:p>
    <w:p w:rsidR="00C55A7F" w:rsidRPr="001C1E7F" w:rsidRDefault="00C55A7F" w:rsidP="00C55A7F">
      <w:pPr>
        <w:ind w:right="1786"/>
        <w:rPr>
          <w:rFonts w:asciiTheme="minorHAnsi" w:hAnsiTheme="minorHAnsi" w:cstheme="minorHAnsi"/>
        </w:rPr>
      </w:pPr>
    </w:p>
    <w:p w:rsidR="00C55A7F" w:rsidRPr="001C1E7F" w:rsidRDefault="00F84A80" w:rsidP="00C55A7F">
      <w:pPr>
        <w:pStyle w:val="Heading2"/>
        <w:spacing w:line="240" w:lineRule="auto"/>
        <w:ind w:left="0" w:right="0" w:firstLine="0"/>
        <w:rPr>
          <w:rFonts w:asciiTheme="minorHAnsi" w:hAnsiTheme="minorHAnsi" w:cstheme="minorHAnsi"/>
          <w:sz w:val="24"/>
          <w:szCs w:val="24"/>
        </w:rPr>
      </w:pPr>
      <w:r w:rsidRPr="001C1E7F">
        <w:rPr>
          <w:rFonts w:asciiTheme="minorHAnsi" w:hAnsiTheme="minorHAnsi" w:cstheme="minorHAnsi"/>
          <w:sz w:val="24"/>
          <w:szCs w:val="24"/>
        </w:rPr>
        <w:t xml:space="preserve">Academic </w:t>
      </w:r>
      <w:r w:rsidR="00C55A7F" w:rsidRPr="001C1E7F">
        <w:rPr>
          <w:rFonts w:asciiTheme="minorHAnsi" w:hAnsiTheme="minorHAnsi" w:cstheme="minorHAnsi"/>
          <w:sz w:val="24"/>
          <w:szCs w:val="24"/>
        </w:rPr>
        <w:t>Employment</w:t>
      </w:r>
      <w:r w:rsidR="00086B67" w:rsidRPr="001C1E7F">
        <w:rPr>
          <w:rFonts w:asciiTheme="minorHAnsi" w:hAnsiTheme="minorHAnsi" w:cstheme="minorHAnsi"/>
          <w:sz w:val="24"/>
          <w:szCs w:val="24"/>
        </w:rPr>
        <w:t xml:space="preserve"> History</w:t>
      </w:r>
    </w:p>
    <w:p w:rsidR="00D61281" w:rsidRDefault="00D61281" w:rsidP="00323728">
      <w:pPr>
        <w:pStyle w:val="BodyText2"/>
        <w:spacing w:line="240" w:lineRule="auto"/>
        <w:ind w:right="47"/>
        <w:rPr>
          <w:rFonts w:asciiTheme="minorHAnsi" w:hAnsiTheme="minorHAnsi" w:cstheme="minorHAnsi"/>
          <w:sz w:val="24"/>
          <w:szCs w:val="24"/>
        </w:rPr>
      </w:pPr>
      <w:r>
        <w:rPr>
          <w:rFonts w:asciiTheme="minorHAnsi" w:hAnsiTheme="minorHAnsi" w:cstheme="minorHAnsi"/>
          <w:sz w:val="24"/>
          <w:szCs w:val="24"/>
        </w:rPr>
        <w:t>2010 – Present</w:t>
      </w:r>
      <w:r>
        <w:rPr>
          <w:rFonts w:asciiTheme="minorHAnsi" w:hAnsiTheme="minorHAnsi" w:cstheme="minorHAnsi"/>
          <w:sz w:val="24"/>
          <w:szCs w:val="24"/>
        </w:rPr>
        <w:tab/>
        <w:t>Adjunct Senior Lecturer, MA Program in Conflict Management and BA Program in Social Work, Ben Gurion University, Eilat Campus</w:t>
      </w:r>
    </w:p>
    <w:p w:rsidR="00D61281" w:rsidRDefault="00D61281" w:rsidP="00323728">
      <w:pPr>
        <w:pStyle w:val="BodyText2"/>
        <w:spacing w:line="240" w:lineRule="auto"/>
        <w:ind w:right="47"/>
        <w:rPr>
          <w:rFonts w:asciiTheme="minorHAnsi" w:hAnsiTheme="minorHAnsi" w:cstheme="minorHAnsi"/>
          <w:sz w:val="24"/>
          <w:szCs w:val="24"/>
        </w:rPr>
      </w:pPr>
    </w:p>
    <w:p w:rsidR="00323728" w:rsidRPr="001C1E7F" w:rsidRDefault="00323728" w:rsidP="00323728">
      <w:pPr>
        <w:pStyle w:val="BodyText2"/>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2006 – Present</w:t>
      </w:r>
      <w:r w:rsidRPr="001C1E7F">
        <w:rPr>
          <w:rFonts w:asciiTheme="minorHAnsi" w:hAnsiTheme="minorHAnsi" w:cstheme="minorHAnsi"/>
          <w:sz w:val="24"/>
          <w:szCs w:val="24"/>
        </w:rPr>
        <w:tab/>
        <w:t>Senior Lecturer, Department of Social Work, Sapir Academic College</w:t>
      </w:r>
    </w:p>
    <w:p w:rsidR="00323728" w:rsidRPr="001C1E7F" w:rsidRDefault="00323728" w:rsidP="00E10013">
      <w:pPr>
        <w:pStyle w:val="BodyText2"/>
        <w:spacing w:line="240" w:lineRule="auto"/>
        <w:rPr>
          <w:rFonts w:asciiTheme="minorHAnsi" w:hAnsiTheme="minorHAnsi" w:cstheme="minorHAnsi"/>
          <w:sz w:val="24"/>
          <w:szCs w:val="24"/>
        </w:rPr>
      </w:pPr>
    </w:p>
    <w:p w:rsidR="00D61281" w:rsidRDefault="00D61281">
      <w:pPr>
        <w:rPr>
          <w:rFonts w:asciiTheme="minorHAnsi" w:hAnsiTheme="minorHAnsi" w:cstheme="minorHAnsi"/>
          <w:noProof/>
        </w:rPr>
      </w:pPr>
      <w:r>
        <w:rPr>
          <w:rFonts w:asciiTheme="minorHAnsi" w:hAnsiTheme="minorHAnsi" w:cstheme="minorHAnsi"/>
        </w:rPr>
        <w:br w:type="page"/>
      </w:r>
    </w:p>
    <w:p w:rsidR="00E10013" w:rsidRPr="001C1E7F" w:rsidRDefault="00E10013" w:rsidP="00E1001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lastRenderedPageBreak/>
        <w:t>April – September</w:t>
      </w:r>
      <w:r w:rsidRPr="001C1E7F">
        <w:rPr>
          <w:rFonts w:asciiTheme="minorHAnsi" w:hAnsiTheme="minorHAnsi" w:cstheme="minorHAnsi"/>
          <w:sz w:val="24"/>
          <w:szCs w:val="24"/>
        </w:rPr>
        <w:tab/>
        <w:t>Visiting scholar – Faculty of Humanities and Social Sciences, Ben</w:t>
      </w:r>
    </w:p>
    <w:p w:rsidR="00E10013" w:rsidRPr="001C1E7F" w:rsidRDefault="00E10013" w:rsidP="00E1001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2006</w:t>
      </w:r>
      <w:r w:rsidRPr="001C1E7F">
        <w:rPr>
          <w:rFonts w:asciiTheme="minorHAnsi" w:hAnsiTheme="minorHAnsi" w:cstheme="minorHAnsi"/>
          <w:sz w:val="24"/>
          <w:szCs w:val="24"/>
        </w:rPr>
        <w:tab/>
        <w:t>Gurion University of the Negev</w:t>
      </w:r>
    </w:p>
    <w:p w:rsidR="00E10013" w:rsidRPr="001C1E7F" w:rsidRDefault="00E10013" w:rsidP="005E03F9">
      <w:pPr>
        <w:pStyle w:val="BodyText2"/>
        <w:spacing w:line="240" w:lineRule="auto"/>
        <w:ind w:right="749"/>
        <w:rPr>
          <w:rFonts w:asciiTheme="minorHAnsi" w:hAnsiTheme="minorHAnsi" w:cstheme="minorHAnsi"/>
          <w:sz w:val="24"/>
          <w:szCs w:val="24"/>
        </w:rPr>
      </w:pPr>
    </w:p>
    <w:p w:rsidR="00C55A7F" w:rsidRPr="001C1E7F" w:rsidRDefault="00C55A7F" w:rsidP="000B7C2E">
      <w:pPr>
        <w:pStyle w:val="BodyText2"/>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2003 - 2006</w:t>
      </w:r>
      <w:r w:rsidRPr="001C1E7F">
        <w:rPr>
          <w:rFonts w:asciiTheme="minorHAnsi" w:hAnsiTheme="minorHAnsi" w:cstheme="minorHAnsi"/>
          <w:sz w:val="24"/>
          <w:szCs w:val="24"/>
        </w:rPr>
        <w:tab/>
        <w:t>Assistant Professor of Conflict Resolution and Peace Studies, Department of Conflict Analysis and Resolution (DCAR), Graduate School of Humanities and Social Sciences, Nova Southeastern University</w:t>
      </w:r>
      <w:r w:rsidR="008A73E1" w:rsidRPr="001C1E7F">
        <w:rPr>
          <w:rFonts w:asciiTheme="minorHAnsi" w:hAnsiTheme="minorHAnsi" w:cstheme="minorHAnsi"/>
          <w:sz w:val="24"/>
          <w:szCs w:val="24"/>
        </w:rPr>
        <w:t xml:space="preserve"> (continuing contract – non-tenured university)</w:t>
      </w:r>
    </w:p>
    <w:p w:rsidR="00C55A7F" w:rsidRPr="001C1E7F" w:rsidRDefault="00C55A7F" w:rsidP="00C55A7F">
      <w:pPr>
        <w:ind w:left="2160" w:right="480" w:hanging="2160"/>
        <w:rPr>
          <w:rFonts w:asciiTheme="minorHAnsi" w:hAnsiTheme="minorHAnsi" w:cstheme="minorHAnsi"/>
        </w:rPr>
      </w:pPr>
    </w:p>
    <w:p w:rsidR="00C55A7F" w:rsidRPr="001C1E7F" w:rsidRDefault="00C55A7F" w:rsidP="000B7C2E">
      <w:pPr>
        <w:pStyle w:val="BodyText2"/>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2002 - 2003</w:t>
      </w:r>
      <w:r w:rsidRPr="001C1E7F">
        <w:rPr>
          <w:rFonts w:asciiTheme="minorHAnsi" w:hAnsiTheme="minorHAnsi" w:cstheme="minorHAnsi"/>
          <w:sz w:val="24"/>
          <w:szCs w:val="24"/>
        </w:rPr>
        <w:tab/>
        <w:t>Lecturer – Faculty of Humanities and Social Sciences, Ben-Gurion University of the Negev</w:t>
      </w:r>
    </w:p>
    <w:p w:rsidR="00C55A7F" w:rsidRPr="001C1E7F" w:rsidRDefault="00C55A7F" w:rsidP="00C55A7F">
      <w:pPr>
        <w:ind w:left="2160" w:right="480" w:hanging="2160"/>
        <w:rPr>
          <w:rFonts w:asciiTheme="minorHAnsi" w:hAnsiTheme="minorHAnsi" w:cstheme="minorHAnsi"/>
        </w:rPr>
      </w:pPr>
    </w:p>
    <w:p w:rsidR="008A73E1" w:rsidRPr="001C1E7F" w:rsidRDefault="00C55A7F" w:rsidP="000B7C2E">
      <w:pPr>
        <w:pStyle w:val="BodyText2"/>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 xml:space="preserve">1996 - 2000 </w:t>
      </w:r>
      <w:r w:rsidRPr="001C1E7F">
        <w:rPr>
          <w:rFonts w:asciiTheme="minorHAnsi" w:hAnsiTheme="minorHAnsi" w:cstheme="minorHAnsi"/>
          <w:sz w:val="24"/>
          <w:szCs w:val="24"/>
        </w:rPr>
        <w:tab/>
        <w:t xml:space="preserve">Lecturer </w:t>
      </w:r>
      <w:r w:rsidR="008A73E1" w:rsidRPr="001C1E7F">
        <w:rPr>
          <w:rFonts w:asciiTheme="minorHAnsi" w:hAnsiTheme="minorHAnsi" w:cstheme="minorHAnsi"/>
          <w:sz w:val="24"/>
          <w:szCs w:val="24"/>
        </w:rPr>
        <w:t xml:space="preserve">– Faculty </w:t>
      </w:r>
      <w:r w:rsidRPr="001C1E7F">
        <w:rPr>
          <w:rFonts w:asciiTheme="minorHAnsi" w:hAnsiTheme="minorHAnsi" w:cstheme="minorHAnsi"/>
          <w:sz w:val="24"/>
          <w:szCs w:val="24"/>
        </w:rPr>
        <w:t>for Humanities and Social Sciences</w:t>
      </w:r>
      <w:r w:rsidR="008A73E1" w:rsidRPr="001C1E7F">
        <w:rPr>
          <w:rFonts w:asciiTheme="minorHAnsi" w:hAnsiTheme="minorHAnsi" w:cstheme="minorHAnsi"/>
          <w:sz w:val="24"/>
          <w:szCs w:val="24"/>
        </w:rPr>
        <w:t>, Ben-Gurion University of the Negev</w:t>
      </w:r>
    </w:p>
    <w:p w:rsidR="008A73E1" w:rsidRPr="001C1E7F" w:rsidRDefault="008A73E1" w:rsidP="008A73E1">
      <w:pPr>
        <w:pStyle w:val="BodyText2"/>
        <w:spacing w:line="240" w:lineRule="auto"/>
        <w:ind w:right="119"/>
        <w:rPr>
          <w:rFonts w:asciiTheme="minorHAnsi" w:hAnsiTheme="minorHAnsi" w:cstheme="minorHAnsi"/>
          <w:sz w:val="24"/>
          <w:szCs w:val="24"/>
        </w:rPr>
      </w:pPr>
    </w:p>
    <w:p w:rsidR="008A73E1" w:rsidRPr="001C1E7F" w:rsidRDefault="008A73E1" w:rsidP="008A73E1">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1990 – 1993</w:t>
      </w:r>
      <w:r w:rsidRPr="001C1E7F">
        <w:rPr>
          <w:rFonts w:asciiTheme="minorHAnsi" w:hAnsiTheme="minorHAnsi" w:cstheme="minorHAnsi"/>
          <w:sz w:val="24"/>
          <w:szCs w:val="24"/>
        </w:rPr>
        <w:tab/>
        <w:t>Teaching Assistant - Interpersonal Interaction in Small Groups (SYMLOG), Introduction to Sociology</w:t>
      </w:r>
    </w:p>
    <w:p w:rsidR="008A73E1" w:rsidRPr="001C1E7F" w:rsidRDefault="008A73E1" w:rsidP="008A73E1">
      <w:pPr>
        <w:ind w:left="2160" w:right="480" w:hanging="2160"/>
        <w:rPr>
          <w:rFonts w:asciiTheme="minorHAnsi" w:hAnsiTheme="minorHAnsi" w:cstheme="minorHAnsi"/>
        </w:rPr>
      </w:pPr>
    </w:p>
    <w:p w:rsidR="008A73E1" w:rsidRPr="001C1E7F" w:rsidRDefault="008A73E1" w:rsidP="001014E9">
      <w:pPr>
        <w:ind w:left="2160" w:right="47" w:hanging="2160"/>
        <w:rPr>
          <w:rFonts w:asciiTheme="minorHAnsi" w:hAnsiTheme="minorHAnsi" w:cstheme="minorHAnsi"/>
        </w:rPr>
      </w:pPr>
      <w:r w:rsidRPr="001C1E7F">
        <w:rPr>
          <w:rFonts w:asciiTheme="minorHAnsi" w:hAnsiTheme="minorHAnsi" w:cstheme="minorHAnsi"/>
        </w:rPr>
        <w:t>1989 – 1992</w:t>
      </w:r>
      <w:r w:rsidRPr="001C1E7F">
        <w:rPr>
          <w:rFonts w:asciiTheme="minorHAnsi" w:hAnsiTheme="minorHAnsi" w:cstheme="minorHAnsi"/>
        </w:rPr>
        <w:tab/>
        <w:t xml:space="preserve">Research assistant to Prof. Dan Bar-On and Prof. A. Paul Hare </w:t>
      </w:r>
    </w:p>
    <w:p w:rsidR="00C55A7F" w:rsidRPr="001C1E7F" w:rsidRDefault="00C55A7F" w:rsidP="008A73E1">
      <w:pPr>
        <w:pStyle w:val="BodyText2"/>
        <w:spacing w:line="240" w:lineRule="auto"/>
        <w:ind w:right="119"/>
        <w:rPr>
          <w:rFonts w:asciiTheme="minorHAnsi" w:hAnsiTheme="minorHAnsi" w:cstheme="minorHAnsi"/>
          <w:sz w:val="24"/>
          <w:szCs w:val="24"/>
        </w:rPr>
      </w:pPr>
      <w:r w:rsidRPr="001C1E7F">
        <w:rPr>
          <w:rFonts w:asciiTheme="minorHAnsi" w:hAnsiTheme="minorHAnsi" w:cstheme="minorHAnsi"/>
          <w:sz w:val="24"/>
          <w:szCs w:val="24"/>
        </w:rPr>
        <w:t xml:space="preserve"> </w:t>
      </w:r>
    </w:p>
    <w:p w:rsidR="00C55A7F" w:rsidRPr="001C1E7F" w:rsidRDefault="00C55A7F" w:rsidP="00C55A7F">
      <w:pPr>
        <w:pStyle w:val="BodyText2"/>
        <w:spacing w:line="240" w:lineRule="auto"/>
        <w:ind w:left="0" w:firstLine="0"/>
        <w:rPr>
          <w:rFonts w:asciiTheme="minorHAnsi" w:hAnsiTheme="minorHAnsi" w:cstheme="minorHAnsi"/>
          <w:sz w:val="24"/>
          <w:szCs w:val="24"/>
        </w:rPr>
      </w:pPr>
    </w:p>
    <w:p w:rsidR="001014E9" w:rsidRPr="001C1E7F" w:rsidRDefault="001014E9" w:rsidP="00C55A7F">
      <w:pPr>
        <w:pStyle w:val="BodyText2"/>
        <w:spacing w:line="240" w:lineRule="auto"/>
        <w:ind w:left="0" w:firstLine="0"/>
        <w:rPr>
          <w:rFonts w:asciiTheme="minorHAnsi" w:hAnsiTheme="minorHAnsi" w:cstheme="minorHAnsi"/>
          <w:b/>
          <w:bCs/>
          <w:sz w:val="24"/>
          <w:szCs w:val="24"/>
          <w:u w:val="single"/>
        </w:rPr>
      </w:pPr>
    </w:p>
    <w:p w:rsidR="008A73E1" w:rsidRPr="001C1E7F" w:rsidRDefault="008A73E1" w:rsidP="00C55A7F">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b/>
          <w:bCs/>
          <w:sz w:val="24"/>
          <w:szCs w:val="24"/>
          <w:u w:val="single"/>
        </w:rPr>
        <w:t>Professional Activities</w:t>
      </w:r>
      <w:r w:rsidRPr="001C1E7F">
        <w:rPr>
          <w:rFonts w:asciiTheme="minorHAnsi" w:hAnsiTheme="minorHAnsi" w:cstheme="minorHAnsi"/>
          <w:sz w:val="24"/>
          <w:szCs w:val="24"/>
        </w:rPr>
        <w:t>:</w:t>
      </w:r>
    </w:p>
    <w:p w:rsidR="00CD0BD7" w:rsidRPr="001C1E7F" w:rsidRDefault="00CD0BD7" w:rsidP="008A73E1">
      <w:pPr>
        <w:ind w:right="-52"/>
        <w:rPr>
          <w:rFonts w:asciiTheme="minorHAnsi" w:hAnsiTheme="minorHAnsi" w:cstheme="minorHAnsi"/>
          <w:u w:val="single"/>
        </w:rPr>
      </w:pPr>
      <w:r w:rsidRPr="001C1E7F">
        <w:rPr>
          <w:rFonts w:asciiTheme="minorHAnsi" w:hAnsiTheme="minorHAnsi" w:cstheme="minorHAnsi"/>
          <w:u w:val="single"/>
        </w:rPr>
        <w:t>Positions in Academic Administration:</w:t>
      </w:r>
    </w:p>
    <w:p w:rsidR="004E3EFF" w:rsidRPr="001C1E7F" w:rsidRDefault="004E3EFF" w:rsidP="005F3105">
      <w:pPr>
        <w:pStyle w:val="BodyText2"/>
        <w:spacing w:line="240" w:lineRule="auto"/>
        <w:rPr>
          <w:rFonts w:asciiTheme="minorHAnsi" w:hAnsiTheme="minorHAnsi" w:cstheme="minorHAnsi"/>
          <w:sz w:val="24"/>
          <w:szCs w:val="24"/>
          <w:lang w:bidi="he-IL"/>
        </w:rPr>
      </w:pPr>
      <w:r w:rsidRPr="001C1E7F">
        <w:rPr>
          <w:rFonts w:asciiTheme="minorHAnsi" w:hAnsiTheme="minorHAnsi" w:cstheme="minorHAnsi"/>
          <w:sz w:val="24"/>
          <w:szCs w:val="24"/>
          <w:lang w:bidi="he-IL"/>
        </w:rPr>
        <w:t>2011</w:t>
      </w:r>
      <w:r w:rsidRPr="001C1E7F">
        <w:rPr>
          <w:rFonts w:asciiTheme="minorHAnsi" w:hAnsiTheme="minorHAnsi" w:cstheme="minorHAnsi"/>
          <w:sz w:val="24"/>
          <w:szCs w:val="24"/>
          <w:lang w:bidi="he-IL"/>
        </w:rPr>
        <w:tab/>
        <w:t>Organizer</w:t>
      </w:r>
      <w:r w:rsidR="00C55550" w:rsidRPr="001C1E7F">
        <w:rPr>
          <w:rFonts w:asciiTheme="minorHAnsi" w:hAnsiTheme="minorHAnsi" w:cstheme="minorHAnsi"/>
          <w:sz w:val="24"/>
          <w:szCs w:val="24"/>
          <w:lang w:bidi="he-IL"/>
        </w:rPr>
        <w:t xml:space="preserve"> and Program Director</w:t>
      </w:r>
      <w:r w:rsidRPr="001C1E7F">
        <w:rPr>
          <w:rFonts w:asciiTheme="minorHAnsi" w:hAnsiTheme="minorHAnsi" w:cstheme="minorHAnsi"/>
          <w:sz w:val="24"/>
          <w:szCs w:val="24"/>
          <w:lang w:bidi="he-IL"/>
        </w:rPr>
        <w:t xml:space="preserve">  “Gaza-Sderot: Moving from Crisis to Sustainability” – Sapir College (Joint Conference of 6 academic and civil society organizations)</w:t>
      </w:r>
    </w:p>
    <w:p w:rsidR="004E3EFF" w:rsidRPr="001C1E7F" w:rsidRDefault="004E3EFF" w:rsidP="005F3105">
      <w:pPr>
        <w:pStyle w:val="BodyText2"/>
        <w:spacing w:line="240" w:lineRule="auto"/>
        <w:rPr>
          <w:rFonts w:asciiTheme="minorHAnsi" w:hAnsiTheme="minorHAnsi" w:cstheme="minorHAnsi"/>
          <w:sz w:val="24"/>
          <w:szCs w:val="24"/>
          <w:rtl/>
          <w:lang w:bidi="he-IL"/>
        </w:rPr>
      </w:pPr>
    </w:p>
    <w:p w:rsidR="005F3105" w:rsidRPr="001C1E7F" w:rsidRDefault="005F3105" w:rsidP="005F3105">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2009</w:t>
      </w:r>
      <w:r w:rsidRPr="001C1E7F">
        <w:rPr>
          <w:rFonts w:asciiTheme="minorHAnsi" w:hAnsiTheme="minorHAnsi" w:cstheme="minorHAnsi"/>
          <w:sz w:val="24"/>
          <w:szCs w:val="24"/>
        </w:rPr>
        <w:tab/>
        <w:t xml:space="preserve">Organizing Committee Member and Panel Organizer –"Recognition and Dialogue": Symposium in memory of Professor Dan Bar-On, Ben Gurioun University of the Negev </w:t>
      </w:r>
    </w:p>
    <w:p w:rsidR="005F3105" w:rsidRPr="001C1E7F" w:rsidRDefault="005F3105" w:rsidP="005F3105">
      <w:pPr>
        <w:pStyle w:val="BodyText2"/>
        <w:spacing w:line="240" w:lineRule="auto"/>
        <w:rPr>
          <w:rFonts w:asciiTheme="minorHAnsi" w:hAnsiTheme="minorHAnsi" w:cstheme="minorHAnsi"/>
          <w:sz w:val="24"/>
          <w:szCs w:val="24"/>
        </w:rPr>
      </w:pPr>
    </w:p>
    <w:p w:rsidR="005F3105" w:rsidRPr="001C1E7F" w:rsidRDefault="005F3105" w:rsidP="005F3105">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Scientific Committee Member – 4</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Israeli national Conference on Qualitative Methodologies</w:t>
      </w:r>
    </w:p>
    <w:p w:rsidR="005F3105" w:rsidRPr="001C1E7F" w:rsidRDefault="005F3105" w:rsidP="00CD0BD7">
      <w:pPr>
        <w:pStyle w:val="BodyText2"/>
        <w:spacing w:line="240" w:lineRule="auto"/>
        <w:rPr>
          <w:rFonts w:asciiTheme="minorHAnsi" w:hAnsiTheme="minorHAnsi" w:cstheme="minorHAnsi"/>
          <w:sz w:val="24"/>
          <w:szCs w:val="24"/>
        </w:rPr>
      </w:pPr>
    </w:p>
    <w:p w:rsidR="00452A29" w:rsidRPr="001C1E7F" w:rsidRDefault="00452A29" w:rsidP="00CD0BD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2008</w:t>
      </w:r>
      <w:r w:rsidR="00CD373C" w:rsidRPr="001C1E7F">
        <w:rPr>
          <w:rFonts w:asciiTheme="minorHAnsi" w:hAnsiTheme="minorHAnsi" w:cstheme="minorHAnsi"/>
          <w:sz w:val="24"/>
          <w:szCs w:val="24"/>
        </w:rPr>
        <w:t xml:space="preserve"> - present</w:t>
      </w:r>
      <w:r w:rsidRPr="001C1E7F">
        <w:rPr>
          <w:rFonts w:asciiTheme="minorHAnsi" w:hAnsiTheme="minorHAnsi" w:cstheme="minorHAnsi"/>
          <w:sz w:val="24"/>
          <w:szCs w:val="24"/>
        </w:rPr>
        <w:tab/>
        <w:t>Co-investigator/organizer "Research in Conflict Arenas" together with Research Triangle Institute (USA) and Israeli Palestinian Science Organization (Israel/Palestine)</w:t>
      </w:r>
    </w:p>
    <w:p w:rsidR="00CD373C" w:rsidRPr="001C1E7F" w:rsidRDefault="00CD373C" w:rsidP="00CD0BD7">
      <w:pPr>
        <w:pStyle w:val="BodyText2"/>
        <w:spacing w:line="240" w:lineRule="auto"/>
        <w:rPr>
          <w:rFonts w:asciiTheme="minorHAnsi" w:hAnsiTheme="minorHAnsi" w:cstheme="minorHAnsi"/>
          <w:sz w:val="24"/>
          <w:szCs w:val="24"/>
        </w:rPr>
      </w:pPr>
    </w:p>
    <w:p w:rsidR="00CD373C" w:rsidRPr="001C1E7F" w:rsidRDefault="00CD373C" w:rsidP="00CD373C">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Member International Social Work Track, Sapir College</w:t>
      </w:r>
    </w:p>
    <w:p w:rsidR="00452A29" w:rsidRPr="001C1E7F" w:rsidRDefault="00452A29" w:rsidP="00CD0BD7">
      <w:pPr>
        <w:pStyle w:val="BodyText2"/>
        <w:spacing w:line="240" w:lineRule="auto"/>
        <w:rPr>
          <w:rFonts w:asciiTheme="minorHAnsi" w:hAnsiTheme="minorHAnsi" w:cstheme="minorHAnsi"/>
          <w:sz w:val="24"/>
          <w:szCs w:val="24"/>
        </w:rPr>
      </w:pPr>
    </w:p>
    <w:p w:rsidR="00F47E95" w:rsidRPr="001C1E7F" w:rsidRDefault="00F47E95" w:rsidP="00F47E95">
      <w:pPr>
        <w:pStyle w:val="BodyText2"/>
        <w:spacing w:line="240" w:lineRule="auto"/>
        <w:rPr>
          <w:rFonts w:asciiTheme="minorHAnsi" w:hAnsiTheme="minorHAnsi" w:cstheme="minorHAnsi"/>
          <w:b/>
          <w:bCs/>
          <w:sz w:val="24"/>
          <w:szCs w:val="24"/>
        </w:rPr>
      </w:pPr>
      <w:r w:rsidRPr="001C1E7F">
        <w:rPr>
          <w:rFonts w:asciiTheme="minorHAnsi" w:hAnsiTheme="minorHAnsi" w:cstheme="minorHAnsi"/>
          <w:bCs/>
          <w:sz w:val="24"/>
          <w:szCs w:val="24"/>
        </w:rPr>
        <w:t>2006 – 2007</w:t>
      </w:r>
      <w:r w:rsidRPr="001C1E7F">
        <w:rPr>
          <w:rFonts w:asciiTheme="minorHAnsi" w:hAnsiTheme="minorHAnsi" w:cstheme="minorHAnsi"/>
          <w:bCs/>
          <w:sz w:val="24"/>
          <w:szCs w:val="24"/>
        </w:rPr>
        <w:tab/>
      </w:r>
      <w:r w:rsidRPr="001C1E7F">
        <w:rPr>
          <w:rFonts w:asciiTheme="minorHAnsi" w:hAnsiTheme="minorHAnsi" w:cstheme="minorHAnsi"/>
          <w:sz w:val="24"/>
          <w:szCs w:val="24"/>
        </w:rPr>
        <w:t xml:space="preserve">Organizing Committee - </w:t>
      </w:r>
      <w:r w:rsidRPr="001C1E7F">
        <w:rPr>
          <w:rStyle w:val="Strong"/>
          <w:rFonts w:asciiTheme="minorHAnsi" w:hAnsiTheme="minorHAnsi" w:cstheme="minorHAnsi"/>
          <w:b w:val="0"/>
          <w:bCs w:val="0"/>
          <w:sz w:val="24"/>
          <w:szCs w:val="24"/>
        </w:rPr>
        <w:t>International Conference: Ethnicity, Belonging, Biography and Ethnography. The Center of Methods in Social Sciences, Georg-August-University,  Goettingen, Germany</w:t>
      </w:r>
    </w:p>
    <w:p w:rsidR="00F47E95" w:rsidRPr="001C1E7F" w:rsidRDefault="00F47E95" w:rsidP="00F47E95">
      <w:pPr>
        <w:pStyle w:val="BodyText2"/>
        <w:spacing w:line="240" w:lineRule="auto"/>
        <w:ind w:left="1440" w:firstLine="720"/>
        <w:rPr>
          <w:rFonts w:asciiTheme="minorHAnsi" w:hAnsiTheme="minorHAnsi" w:cstheme="minorHAnsi"/>
          <w:bCs/>
          <w:sz w:val="24"/>
          <w:szCs w:val="24"/>
        </w:rPr>
      </w:pPr>
      <w:r w:rsidRPr="001C1E7F">
        <w:rPr>
          <w:rFonts w:asciiTheme="minorHAnsi" w:hAnsiTheme="minorHAnsi" w:cstheme="minorHAnsi"/>
          <w:bCs/>
          <w:sz w:val="24"/>
          <w:szCs w:val="24"/>
        </w:rPr>
        <w:t>Israeli Society for Qualitative Research</w:t>
      </w:r>
    </w:p>
    <w:p w:rsidR="00F47E95" w:rsidRPr="001C1E7F" w:rsidRDefault="00F47E95" w:rsidP="00CD0BD7">
      <w:pPr>
        <w:pStyle w:val="BodyText2"/>
        <w:spacing w:line="240" w:lineRule="auto"/>
        <w:rPr>
          <w:rFonts w:asciiTheme="minorHAnsi" w:hAnsiTheme="minorHAnsi" w:cstheme="minorHAnsi"/>
          <w:sz w:val="24"/>
          <w:szCs w:val="24"/>
        </w:rPr>
      </w:pPr>
    </w:p>
    <w:p w:rsidR="002D7160" w:rsidRPr="001C1E7F" w:rsidRDefault="002D7160" w:rsidP="00CD0BD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2007</w:t>
      </w:r>
      <w:r w:rsidRPr="001C1E7F">
        <w:rPr>
          <w:rFonts w:asciiTheme="minorHAnsi" w:hAnsiTheme="minorHAnsi" w:cstheme="minorHAnsi"/>
          <w:sz w:val="24"/>
          <w:szCs w:val="24"/>
        </w:rPr>
        <w:tab/>
        <w:t>Scientific Committee Member – 3</w:t>
      </w:r>
      <w:r w:rsidRPr="001C1E7F">
        <w:rPr>
          <w:rFonts w:asciiTheme="minorHAnsi" w:hAnsiTheme="minorHAnsi" w:cstheme="minorHAnsi"/>
          <w:sz w:val="24"/>
          <w:szCs w:val="24"/>
          <w:vertAlign w:val="superscript"/>
        </w:rPr>
        <w:t>rd</w:t>
      </w:r>
      <w:r w:rsidRPr="001C1E7F">
        <w:rPr>
          <w:rFonts w:asciiTheme="minorHAnsi" w:hAnsiTheme="minorHAnsi" w:cstheme="minorHAnsi"/>
          <w:sz w:val="24"/>
          <w:szCs w:val="24"/>
        </w:rPr>
        <w:t xml:space="preserve"> Israeli national Conference on Qualitative Methodologies</w:t>
      </w:r>
    </w:p>
    <w:p w:rsidR="002D7160" w:rsidRPr="001C1E7F" w:rsidRDefault="002D7160" w:rsidP="00CD0BD7">
      <w:pPr>
        <w:pStyle w:val="BodyText2"/>
        <w:spacing w:line="240" w:lineRule="auto"/>
        <w:rPr>
          <w:rFonts w:asciiTheme="minorHAnsi" w:hAnsiTheme="minorHAnsi" w:cstheme="minorHAnsi"/>
          <w:sz w:val="24"/>
          <w:szCs w:val="24"/>
        </w:rPr>
      </w:pPr>
    </w:p>
    <w:p w:rsidR="00CD0BD7" w:rsidRPr="001C1E7F" w:rsidRDefault="00CD0BD7" w:rsidP="00CD0BD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2005 -  2006</w:t>
      </w:r>
      <w:r w:rsidRPr="001C1E7F">
        <w:rPr>
          <w:rFonts w:asciiTheme="minorHAnsi" w:hAnsiTheme="minorHAnsi" w:cstheme="minorHAnsi"/>
          <w:sz w:val="24"/>
          <w:szCs w:val="24"/>
        </w:rPr>
        <w:tab/>
        <w:t>NSU Institutional Review Board (IRB) member (Graduate School of Humanities and Social Sciences representative)</w:t>
      </w:r>
    </w:p>
    <w:p w:rsidR="00CD0BD7" w:rsidRPr="001C1E7F" w:rsidRDefault="00CD0BD7" w:rsidP="00CD0BD7">
      <w:pPr>
        <w:pStyle w:val="BodyText2"/>
        <w:spacing w:line="240" w:lineRule="auto"/>
        <w:ind w:firstLine="0"/>
        <w:rPr>
          <w:rFonts w:asciiTheme="minorHAnsi" w:hAnsiTheme="minorHAnsi" w:cstheme="minorHAnsi"/>
          <w:sz w:val="24"/>
          <w:szCs w:val="24"/>
        </w:rPr>
      </w:pPr>
    </w:p>
    <w:p w:rsidR="00CD0BD7" w:rsidRPr="001C1E7F" w:rsidRDefault="00CD0BD7" w:rsidP="00CF332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2005</w:t>
      </w:r>
      <w:r w:rsidRPr="001C1E7F">
        <w:rPr>
          <w:rFonts w:asciiTheme="minorHAnsi" w:hAnsiTheme="minorHAnsi" w:cstheme="minorHAnsi"/>
          <w:sz w:val="24"/>
          <w:szCs w:val="24"/>
        </w:rPr>
        <w:tab/>
        <w:t>Internal Review Committee – PhD program in the Department of Conflict Analysis and Resolution, Nova Southeastern University</w:t>
      </w:r>
    </w:p>
    <w:p w:rsidR="00CD0BD7" w:rsidRPr="001C1E7F" w:rsidRDefault="00CD0BD7" w:rsidP="00CD0BD7">
      <w:pPr>
        <w:pStyle w:val="BodyText2"/>
        <w:spacing w:line="240" w:lineRule="auto"/>
        <w:rPr>
          <w:rFonts w:asciiTheme="minorHAnsi" w:hAnsiTheme="minorHAnsi" w:cstheme="minorHAnsi"/>
          <w:sz w:val="24"/>
          <w:szCs w:val="24"/>
        </w:rPr>
      </w:pPr>
    </w:p>
    <w:p w:rsidR="00CD0BD7" w:rsidRPr="001C1E7F" w:rsidRDefault="00CD0BD7" w:rsidP="00CD0BD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Scientific Committee Member – 2</w:t>
      </w:r>
      <w:r w:rsidRPr="001C1E7F">
        <w:rPr>
          <w:rFonts w:asciiTheme="minorHAnsi" w:hAnsiTheme="minorHAnsi" w:cstheme="minorHAnsi"/>
          <w:sz w:val="24"/>
          <w:szCs w:val="24"/>
          <w:vertAlign w:val="superscript"/>
        </w:rPr>
        <w:t>nd</w:t>
      </w:r>
      <w:r w:rsidRPr="001C1E7F">
        <w:rPr>
          <w:rFonts w:asciiTheme="minorHAnsi" w:hAnsiTheme="minorHAnsi" w:cstheme="minorHAnsi"/>
          <w:sz w:val="24"/>
          <w:szCs w:val="24"/>
        </w:rPr>
        <w:t xml:space="preserve"> Israeli National Conference on Qualitative Methodologies</w:t>
      </w:r>
    </w:p>
    <w:p w:rsidR="00CD0BD7" w:rsidRPr="001C1E7F" w:rsidRDefault="00CD0BD7" w:rsidP="00CD0BD7">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r>
    </w:p>
    <w:p w:rsidR="00CD0BD7" w:rsidRPr="001C1E7F" w:rsidRDefault="00CD0BD7" w:rsidP="00EA7F6E">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2004</w:t>
      </w:r>
      <w:r w:rsidRPr="001C1E7F">
        <w:rPr>
          <w:rFonts w:asciiTheme="minorHAnsi" w:hAnsiTheme="minorHAnsi" w:cstheme="minorHAnsi"/>
          <w:sz w:val="24"/>
          <w:szCs w:val="24"/>
        </w:rPr>
        <w:tab/>
        <w:t>Proposal reviewer - President’s Faculty Research and Development Grant Awards, Nova Southeastern University</w:t>
      </w:r>
    </w:p>
    <w:p w:rsidR="00CD0BD7" w:rsidRPr="001C1E7F" w:rsidRDefault="00CD0BD7" w:rsidP="00CD0BD7">
      <w:pPr>
        <w:pStyle w:val="BodyText2"/>
        <w:spacing w:line="240" w:lineRule="auto"/>
        <w:rPr>
          <w:rFonts w:asciiTheme="minorHAnsi" w:hAnsiTheme="minorHAnsi" w:cstheme="minorHAnsi"/>
          <w:sz w:val="24"/>
          <w:szCs w:val="24"/>
        </w:rPr>
      </w:pPr>
    </w:p>
    <w:p w:rsidR="00CD0BD7" w:rsidRPr="001C1E7F" w:rsidRDefault="00B45453" w:rsidP="00502C8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r>
      <w:r w:rsidR="00CD0BD7" w:rsidRPr="001C1E7F">
        <w:rPr>
          <w:rFonts w:asciiTheme="minorHAnsi" w:hAnsiTheme="minorHAnsi" w:cstheme="minorHAnsi"/>
          <w:sz w:val="24"/>
          <w:szCs w:val="24"/>
        </w:rPr>
        <w:t>NSU committee member – Development of On line teaching</w:t>
      </w:r>
    </w:p>
    <w:p w:rsidR="00CD0BD7" w:rsidRPr="001C1E7F" w:rsidRDefault="00CD0BD7" w:rsidP="0028736C">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Member Scientific Committee – 1</w:t>
      </w:r>
      <w:r w:rsidRPr="001C1E7F">
        <w:rPr>
          <w:rFonts w:asciiTheme="minorHAnsi" w:hAnsiTheme="minorHAnsi" w:cstheme="minorHAnsi"/>
          <w:sz w:val="24"/>
          <w:szCs w:val="24"/>
          <w:vertAlign w:val="superscript"/>
        </w:rPr>
        <w:t>st</w:t>
      </w:r>
      <w:r w:rsidRPr="001C1E7F">
        <w:rPr>
          <w:rFonts w:asciiTheme="minorHAnsi" w:hAnsiTheme="minorHAnsi" w:cstheme="minorHAnsi"/>
          <w:sz w:val="24"/>
          <w:szCs w:val="24"/>
        </w:rPr>
        <w:t xml:space="preserve">  Israeli Interdisciplinary Conference on Qualitative Methodologies</w:t>
      </w:r>
    </w:p>
    <w:p w:rsidR="00CD0BD7" w:rsidRPr="001C1E7F" w:rsidRDefault="00CD0BD7" w:rsidP="00CD0BD7">
      <w:pPr>
        <w:pStyle w:val="BodyText2"/>
        <w:spacing w:line="240" w:lineRule="auto"/>
        <w:ind w:firstLine="0"/>
        <w:rPr>
          <w:rFonts w:asciiTheme="minorHAnsi" w:hAnsiTheme="minorHAnsi" w:cstheme="minorHAnsi"/>
          <w:sz w:val="24"/>
          <w:szCs w:val="24"/>
        </w:rPr>
      </w:pPr>
    </w:p>
    <w:p w:rsidR="00B45453" w:rsidRPr="001C1E7F" w:rsidRDefault="00B45453" w:rsidP="00B4545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2002 - 2003</w:t>
      </w:r>
      <w:r w:rsidRPr="001C1E7F">
        <w:rPr>
          <w:rFonts w:asciiTheme="minorHAnsi" w:hAnsiTheme="minorHAnsi" w:cstheme="minorHAnsi"/>
          <w:sz w:val="24"/>
          <w:szCs w:val="24"/>
        </w:rPr>
        <w:tab/>
        <w:t>Co-director (together with Dr. Michal Krumer-Nevo) Israeli Center for Qualitative Methodologies (ICQM), Ben-Gurion University of the Negev</w:t>
      </w:r>
    </w:p>
    <w:p w:rsidR="00E5522B" w:rsidRPr="001C1E7F" w:rsidRDefault="00E5522B" w:rsidP="00B45453">
      <w:pPr>
        <w:pStyle w:val="BodyText2"/>
        <w:spacing w:line="240" w:lineRule="auto"/>
        <w:rPr>
          <w:rFonts w:asciiTheme="minorHAnsi" w:hAnsiTheme="minorHAnsi" w:cstheme="minorHAnsi"/>
          <w:sz w:val="24"/>
          <w:szCs w:val="24"/>
        </w:rPr>
      </w:pPr>
    </w:p>
    <w:p w:rsidR="00B45453" w:rsidRPr="001C1E7F" w:rsidRDefault="00B45453" w:rsidP="00B45453">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1999 - 2003</w:t>
      </w:r>
      <w:r w:rsidRPr="001C1E7F">
        <w:rPr>
          <w:rFonts w:asciiTheme="minorHAnsi" w:hAnsiTheme="minorHAnsi" w:cstheme="minorHAnsi"/>
          <w:sz w:val="24"/>
          <w:szCs w:val="24"/>
        </w:rPr>
        <w:tab/>
        <w:t>Advisor &amp; Faculty Member - Israeli Center for Qualitative Methodologies (ICQM), Ben-Gurion University of the Negev</w:t>
      </w:r>
    </w:p>
    <w:p w:rsidR="00B45453" w:rsidRPr="001C1E7F" w:rsidRDefault="00B45453" w:rsidP="00B45453">
      <w:pPr>
        <w:pStyle w:val="BodyText2"/>
        <w:spacing w:line="240" w:lineRule="auto"/>
        <w:ind w:left="0" w:firstLine="0"/>
        <w:rPr>
          <w:rFonts w:asciiTheme="minorHAnsi" w:hAnsiTheme="minorHAnsi" w:cstheme="minorHAnsi"/>
          <w:sz w:val="24"/>
          <w:szCs w:val="24"/>
        </w:rPr>
      </w:pPr>
    </w:p>
    <w:p w:rsidR="00B45453" w:rsidRPr="001C1E7F" w:rsidRDefault="00B45453" w:rsidP="00B45453">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Committee for Proposal of M.A. &amp; Ph.D. program in Conflict Studies, Ben-Gurion University of the Negev</w:t>
      </w:r>
    </w:p>
    <w:p w:rsidR="00CD0BD7" w:rsidRPr="001C1E7F" w:rsidRDefault="00CD0BD7" w:rsidP="008A73E1">
      <w:pPr>
        <w:ind w:right="-52"/>
        <w:rPr>
          <w:rFonts w:asciiTheme="minorHAnsi" w:hAnsiTheme="minorHAnsi" w:cstheme="minorHAnsi"/>
          <w:u w:val="single"/>
        </w:rPr>
      </w:pPr>
    </w:p>
    <w:p w:rsidR="00B45453" w:rsidRPr="001C1E7F" w:rsidRDefault="00B45453" w:rsidP="008A73E1">
      <w:pPr>
        <w:ind w:right="-52"/>
        <w:rPr>
          <w:rFonts w:asciiTheme="minorHAnsi" w:hAnsiTheme="minorHAnsi" w:cstheme="minorHAnsi"/>
          <w:u w:val="single"/>
        </w:rPr>
      </w:pPr>
    </w:p>
    <w:p w:rsidR="008A73E1" w:rsidRPr="001C1E7F" w:rsidRDefault="008A73E1" w:rsidP="008A73E1">
      <w:pPr>
        <w:ind w:right="-52"/>
        <w:rPr>
          <w:rFonts w:asciiTheme="minorHAnsi" w:hAnsiTheme="minorHAnsi" w:cstheme="minorHAnsi"/>
          <w:u w:val="single"/>
        </w:rPr>
      </w:pPr>
      <w:r w:rsidRPr="001C1E7F">
        <w:rPr>
          <w:rFonts w:asciiTheme="minorHAnsi" w:hAnsiTheme="minorHAnsi" w:cstheme="minorHAnsi"/>
          <w:u w:val="single"/>
        </w:rPr>
        <w:t>Professional Functions outside Universities/Institutions</w:t>
      </w:r>
    </w:p>
    <w:p w:rsidR="008231BF" w:rsidRPr="001C1E7F" w:rsidRDefault="00F87217" w:rsidP="008231BF">
      <w:pPr>
        <w:ind w:right="-52"/>
        <w:rPr>
          <w:rFonts w:asciiTheme="minorHAnsi" w:hAnsiTheme="minorHAnsi" w:cstheme="minorHAnsi"/>
        </w:rPr>
      </w:pPr>
      <w:r w:rsidRPr="001C1E7F">
        <w:rPr>
          <w:rFonts w:asciiTheme="minorHAnsi" w:hAnsiTheme="minorHAnsi" w:cstheme="minorHAnsi"/>
        </w:rPr>
        <w:t xml:space="preserve">March 2007 – </w:t>
      </w:r>
      <w:r w:rsidRPr="001C1E7F">
        <w:rPr>
          <w:rFonts w:asciiTheme="minorHAnsi" w:hAnsiTheme="minorHAnsi" w:cstheme="minorHAnsi"/>
        </w:rPr>
        <w:tab/>
      </w:r>
      <w:r w:rsidR="008231BF" w:rsidRPr="001C1E7F">
        <w:rPr>
          <w:rFonts w:asciiTheme="minorHAnsi" w:hAnsiTheme="minorHAnsi" w:cstheme="minorHAnsi"/>
        </w:rPr>
        <w:tab/>
        <w:t xml:space="preserve">Resource and peace-building program development – The Negev March 2010 </w:t>
      </w:r>
      <w:r w:rsidR="008231BF" w:rsidRPr="001C1E7F">
        <w:rPr>
          <w:rFonts w:asciiTheme="minorHAnsi" w:hAnsiTheme="minorHAnsi" w:cstheme="minorHAnsi"/>
        </w:rPr>
        <w:tab/>
      </w:r>
      <w:r w:rsidR="008231BF" w:rsidRPr="001C1E7F">
        <w:rPr>
          <w:rFonts w:asciiTheme="minorHAnsi" w:hAnsiTheme="minorHAnsi" w:cstheme="minorHAnsi"/>
        </w:rPr>
        <w:tab/>
        <w:t>Institute for Strategies of Peace and Development (NISPED)</w:t>
      </w:r>
    </w:p>
    <w:p w:rsidR="008231BF" w:rsidRPr="001C1E7F" w:rsidRDefault="008231BF" w:rsidP="008231BF">
      <w:pPr>
        <w:ind w:right="-52"/>
        <w:rPr>
          <w:rFonts w:asciiTheme="minorHAnsi" w:hAnsiTheme="minorHAnsi" w:cstheme="minorHAnsi"/>
        </w:rPr>
      </w:pPr>
    </w:p>
    <w:p w:rsidR="00F87217" w:rsidRPr="001C1E7F" w:rsidRDefault="00F87217" w:rsidP="00F87217">
      <w:pPr>
        <w:ind w:right="-52"/>
        <w:rPr>
          <w:rFonts w:asciiTheme="minorHAnsi" w:hAnsiTheme="minorHAnsi" w:cstheme="minorHAnsi"/>
        </w:rPr>
      </w:pPr>
    </w:p>
    <w:p w:rsidR="008A73E1" w:rsidRPr="001C1E7F" w:rsidRDefault="00F87217" w:rsidP="00F87217">
      <w:pPr>
        <w:ind w:right="-52"/>
        <w:rPr>
          <w:rFonts w:asciiTheme="minorHAnsi" w:hAnsiTheme="minorHAnsi" w:cstheme="minorHAnsi"/>
        </w:rPr>
      </w:pPr>
      <w:r w:rsidRPr="001C1E7F">
        <w:rPr>
          <w:rFonts w:asciiTheme="minorHAnsi" w:hAnsiTheme="minorHAnsi" w:cstheme="minorHAnsi"/>
        </w:rPr>
        <w:t>August 2006 –</w:t>
      </w:r>
      <w:r w:rsidRPr="001C1E7F">
        <w:rPr>
          <w:rFonts w:asciiTheme="minorHAnsi" w:hAnsiTheme="minorHAnsi" w:cstheme="minorHAnsi"/>
        </w:rPr>
        <w:tab/>
      </w:r>
      <w:r w:rsidRPr="001C1E7F">
        <w:rPr>
          <w:rFonts w:asciiTheme="minorHAnsi" w:hAnsiTheme="minorHAnsi" w:cstheme="minorHAnsi"/>
        </w:rPr>
        <w:tab/>
        <w:t>Resource development</w:t>
      </w:r>
      <w:r w:rsidR="008A73E1" w:rsidRPr="001C1E7F">
        <w:rPr>
          <w:rFonts w:asciiTheme="minorHAnsi" w:hAnsiTheme="minorHAnsi" w:cstheme="minorHAnsi"/>
        </w:rPr>
        <w:t xml:space="preserve"> - The Negev Forum for Coexistence </w:t>
      </w:r>
    </w:p>
    <w:p w:rsidR="008A73E1" w:rsidRPr="001C1E7F" w:rsidRDefault="008A73E1" w:rsidP="008A73E1">
      <w:pPr>
        <w:ind w:right="-52"/>
        <w:rPr>
          <w:rFonts w:asciiTheme="minorHAnsi" w:hAnsiTheme="minorHAnsi" w:cstheme="minorHAnsi"/>
        </w:rPr>
      </w:pPr>
      <w:r w:rsidRPr="001C1E7F">
        <w:rPr>
          <w:rFonts w:asciiTheme="minorHAnsi" w:hAnsiTheme="minorHAnsi" w:cstheme="minorHAnsi"/>
        </w:rPr>
        <w:t xml:space="preserve">March 2007 </w:t>
      </w:r>
      <w:r w:rsidRPr="001C1E7F">
        <w:rPr>
          <w:rFonts w:asciiTheme="minorHAnsi" w:hAnsiTheme="minorHAnsi" w:cstheme="minorHAnsi"/>
        </w:rPr>
        <w:tab/>
      </w:r>
      <w:r w:rsidRPr="001C1E7F">
        <w:rPr>
          <w:rFonts w:asciiTheme="minorHAnsi" w:hAnsiTheme="minorHAnsi" w:cstheme="minorHAnsi"/>
        </w:rPr>
        <w:tab/>
        <w:t>and Civil Equality</w:t>
      </w:r>
    </w:p>
    <w:p w:rsidR="008A73E1" w:rsidRPr="001C1E7F" w:rsidRDefault="008A73E1" w:rsidP="008A73E1">
      <w:pPr>
        <w:ind w:left="2160" w:right="-52" w:hanging="2160"/>
        <w:rPr>
          <w:rFonts w:asciiTheme="minorHAnsi" w:hAnsiTheme="minorHAnsi" w:cstheme="minorHAnsi"/>
        </w:rPr>
      </w:pPr>
    </w:p>
    <w:p w:rsidR="00C55A7F" w:rsidRPr="001C1E7F" w:rsidRDefault="00C55A7F" w:rsidP="00C55A7F">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Pr>
        <w:t>1994 – 1997</w:t>
      </w:r>
      <w:r w:rsidRPr="001C1E7F">
        <w:rPr>
          <w:rFonts w:asciiTheme="minorHAnsi" w:hAnsiTheme="minorHAnsi" w:cstheme="minorHAnsi"/>
          <w:sz w:val="24"/>
          <w:szCs w:val="24"/>
        </w:rPr>
        <w:tab/>
      </w:r>
      <w:r w:rsidRPr="001C1E7F">
        <w:rPr>
          <w:rFonts w:asciiTheme="minorHAnsi" w:hAnsiTheme="minorHAnsi" w:cstheme="minorHAnsi"/>
          <w:sz w:val="24"/>
          <w:szCs w:val="24"/>
        </w:rPr>
        <w:tab/>
        <w:t>Interviewer for Yad Tabenkin Research Center</w:t>
      </w:r>
    </w:p>
    <w:p w:rsidR="006B1924" w:rsidRPr="001C1E7F" w:rsidRDefault="006B1924" w:rsidP="00C55A7F">
      <w:pPr>
        <w:pStyle w:val="BodyText2"/>
        <w:spacing w:line="240" w:lineRule="auto"/>
        <w:ind w:left="0" w:firstLine="0"/>
        <w:rPr>
          <w:rFonts w:asciiTheme="minorHAnsi" w:hAnsiTheme="minorHAnsi" w:cstheme="minorHAnsi"/>
          <w:sz w:val="24"/>
          <w:szCs w:val="24"/>
        </w:rPr>
      </w:pPr>
    </w:p>
    <w:p w:rsidR="00C55A7F" w:rsidRPr="001C1E7F" w:rsidRDefault="00C55A7F" w:rsidP="00C55A7F">
      <w:pPr>
        <w:pStyle w:val="BodyText2"/>
        <w:spacing w:line="240" w:lineRule="auto"/>
        <w:ind w:right="-151" w:firstLine="0"/>
        <w:rPr>
          <w:rFonts w:asciiTheme="minorHAnsi" w:hAnsiTheme="minorHAnsi" w:cstheme="minorHAnsi"/>
          <w:sz w:val="24"/>
          <w:szCs w:val="24"/>
        </w:rPr>
      </w:pPr>
      <w:r w:rsidRPr="001C1E7F">
        <w:rPr>
          <w:rFonts w:asciiTheme="minorHAnsi" w:hAnsiTheme="minorHAnsi" w:cstheme="minorHAnsi"/>
          <w:sz w:val="24"/>
          <w:szCs w:val="24"/>
        </w:rPr>
        <w:t>Interviewer for the Visual History of the Holocaust Foundation.</w:t>
      </w:r>
    </w:p>
    <w:p w:rsidR="00C55A7F" w:rsidRPr="001C1E7F" w:rsidRDefault="00C55A7F" w:rsidP="00C55A7F">
      <w:pPr>
        <w:ind w:left="2160" w:right="480" w:hanging="2160"/>
        <w:rPr>
          <w:rFonts w:asciiTheme="minorHAnsi" w:hAnsiTheme="minorHAnsi" w:cstheme="minorHAnsi"/>
        </w:rPr>
      </w:pPr>
    </w:p>
    <w:p w:rsidR="00C55A7F" w:rsidRPr="001C1E7F" w:rsidRDefault="00C55A7F" w:rsidP="00C55A7F">
      <w:pPr>
        <w:pStyle w:val="BodyText2"/>
        <w:spacing w:line="240" w:lineRule="auto"/>
        <w:rPr>
          <w:rFonts w:asciiTheme="minorHAnsi" w:hAnsiTheme="minorHAnsi" w:cstheme="minorHAnsi"/>
          <w:sz w:val="24"/>
          <w:szCs w:val="24"/>
        </w:rPr>
      </w:pPr>
    </w:p>
    <w:p w:rsidR="00D61281" w:rsidRDefault="00D61281">
      <w:pPr>
        <w:rPr>
          <w:rFonts w:asciiTheme="minorHAnsi" w:hAnsiTheme="minorHAnsi" w:cstheme="minorHAnsi"/>
          <w:bCs/>
          <w:noProof/>
          <w:u w:val="single"/>
        </w:rPr>
      </w:pPr>
      <w:r>
        <w:rPr>
          <w:rFonts w:asciiTheme="minorHAnsi" w:hAnsiTheme="minorHAnsi" w:cstheme="minorHAnsi"/>
          <w:bCs/>
          <w:u w:val="single"/>
        </w:rPr>
        <w:br w:type="page"/>
      </w:r>
    </w:p>
    <w:p w:rsidR="00C55A7F" w:rsidRPr="001C1E7F" w:rsidRDefault="00EF7491" w:rsidP="00C55A7F">
      <w:pPr>
        <w:pStyle w:val="BodyText2"/>
        <w:spacing w:line="240" w:lineRule="auto"/>
        <w:ind w:left="0" w:firstLine="0"/>
        <w:rPr>
          <w:rFonts w:asciiTheme="minorHAnsi" w:hAnsiTheme="minorHAnsi" w:cstheme="minorHAnsi"/>
          <w:bCs/>
          <w:sz w:val="24"/>
          <w:szCs w:val="24"/>
          <w:u w:val="single"/>
        </w:rPr>
      </w:pPr>
      <w:r w:rsidRPr="001C1E7F">
        <w:rPr>
          <w:rFonts w:asciiTheme="minorHAnsi" w:hAnsiTheme="minorHAnsi" w:cstheme="minorHAnsi"/>
          <w:bCs/>
          <w:sz w:val="24"/>
          <w:szCs w:val="24"/>
          <w:u w:val="single"/>
        </w:rPr>
        <w:lastRenderedPageBreak/>
        <w:t>Editor or Member of Editorial Board of Scientific or Professional Journal:</w:t>
      </w:r>
    </w:p>
    <w:p w:rsidR="00502C83" w:rsidRPr="001C1E7F" w:rsidRDefault="00502C83" w:rsidP="00502C83">
      <w:pPr>
        <w:pStyle w:val="BodyText2"/>
        <w:spacing w:line="240" w:lineRule="auto"/>
        <w:ind w:left="0" w:firstLine="0"/>
        <w:rPr>
          <w:rFonts w:asciiTheme="minorHAnsi" w:hAnsiTheme="minorHAnsi" w:cstheme="minorHAnsi"/>
          <w:sz w:val="24"/>
          <w:szCs w:val="24"/>
        </w:rPr>
      </w:pPr>
    </w:p>
    <w:p w:rsidR="004F7B1D" w:rsidRPr="001C1E7F" w:rsidRDefault="004F7B1D" w:rsidP="0068687A">
      <w:pPr>
        <w:pStyle w:val="BodyText2"/>
        <w:spacing w:line="240" w:lineRule="auto"/>
        <w:ind w:left="0" w:firstLine="0"/>
        <w:rPr>
          <w:rFonts w:asciiTheme="minorHAnsi" w:hAnsiTheme="minorHAnsi" w:cstheme="minorHAnsi"/>
          <w:i/>
          <w:iCs/>
          <w:sz w:val="24"/>
          <w:szCs w:val="24"/>
        </w:rPr>
      </w:pPr>
      <w:r w:rsidRPr="001C1E7F">
        <w:rPr>
          <w:rFonts w:asciiTheme="minorHAnsi" w:hAnsiTheme="minorHAnsi" w:cstheme="minorHAnsi"/>
          <w:sz w:val="24"/>
          <w:szCs w:val="24"/>
        </w:rPr>
        <w:t>2007 -</w:t>
      </w:r>
      <w:r w:rsidR="0068687A" w:rsidRPr="001C1E7F">
        <w:rPr>
          <w:rFonts w:asciiTheme="minorHAnsi" w:hAnsiTheme="minorHAnsi" w:cstheme="minorHAnsi"/>
          <w:sz w:val="24"/>
          <w:szCs w:val="24"/>
        </w:rPr>
        <w:t xml:space="preserve"> present</w:t>
      </w:r>
      <w:r w:rsidRPr="001C1E7F">
        <w:rPr>
          <w:rFonts w:asciiTheme="minorHAnsi" w:hAnsiTheme="minorHAnsi" w:cstheme="minorHAnsi"/>
          <w:sz w:val="24"/>
          <w:szCs w:val="24"/>
        </w:rPr>
        <w:tab/>
      </w:r>
      <w:r w:rsidRPr="001C1E7F">
        <w:rPr>
          <w:rFonts w:asciiTheme="minorHAnsi" w:hAnsiTheme="minorHAnsi" w:cstheme="minorHAnsi"/>
          <w:sz w:val="24"/>
          <w:szCs w:val="24"/>
        </w:rPr>
        <w:tab/>
        <w:t xml:space="preserve">Editorial board, </w:t>
      </w:r>
      <w:r w:rsidRPr="001C1E7F">
        <w:rPr>
          <w:rFonts w:asciiTheme="minorHAnsi" w:hAnsiTheme="minorHAnsi" w:cstheme="minorHAnsi"/>
          <w:i/>
          <w:iCs/>
          <w:sz w:val="24"/>
          <w:szCs w:val="24"/>
        </w:rPr>
        <w:t>The Open Families Study Journal</w:t>
      </w:r>
    </w:p>
    <w:p w:rsidR="00D61281" w:rsidRDefault="00D61281" w:rsidP="00004C9C">
      <w:pPr>
        <w:pStyle w:val="BodyText2"/>
        <w:spacing w:line="240" w:lineRule="auto"/>
        <w:rPr>
          <w:rFonts w:asciiTheme="minorHAnsi" w:hAnsiTheme="minorHAnsi" w:cstheme="minorHAnsi"/>
          <w:sz w:val="24"/>
          <w:szCs w:val="24"/>
        </w:rPr>
      </w:pPr>
    </w:p>
    <w:p w:rsidR="004F7B1D" w:rsidRPr="001C1E7F" w:rsidRDefault="00004C9C" w:rsidP="00004C9C">
      <w:pPr>
        <w:pStyle w:val="BodyText2"/>
        <w:spacing w:line="240" w:lineRule="auto"/>
        <w:rPr>
          <w:rFonts w:asciiTheme="minorHAnsi" w:hAnsiTheme="minorHAnsi" w:cstheme="minorHAnsi"/>
          <w:i/>
          <w:iCs/>
          <w:sz w:val="24"/>
          <w:szCs w:val="24"/>
        </w:rPr>
      </w:pPr>
      <w:r w:rsidRPr="001C1E7F">
        <w:rPr>
          <w:rFonts w:asciiTheme="minorHAnsi" w:hAnsiTheme="minorHAnsi" w:cstheme="minorHAnsi"/>
          <w:sz w:val="24"/>
          <w:szCs w:val="24"/>
        </w:rPr>
        <w:t xml:space="preserve">2006 - </w:t>
      </w:r>
      <w:r w:rsidR="0068687A" w:rsidRPr="001C1E7F">
        <w:rPr>
          <w:rFonts w:asciiTheme="minorHAnsi" w:hAnsiTheme="minorHAnsi" w:cstheme="minorHAnsi"/>
          <w:sz w:val="24"/>
          <w:szCs w:val="24"/>
        </w:rPr>
        <w:t>present</w:t>
      </w:r>
      <w:r w:rsidRPr="001C1E7F">
        <w:rPr>
          <w:rFonts w:asciiTheme="minorHAnsi" w:hAnsiTheme="minorHAnsi" w:cstheme="minorHAnsi"/>
          <w:sz w:val="24"/>
          <w:szCs w:val="24"/>
        </w:rPr>
        <w:tab/>
      </w:r>
      <w:r w:rsidR="004F7B1D" w:rsidRPr="001C1E7F">
        <w:rPr>
          <w:rFonts w:asciiTheme="minorHAnsi" w:hAnsiTheme="minorHAnsi" w:cstheme="minorHAnsi"/>
          <w:sz w:val="24"/>
          <w:szCs w:val="24"/>
        </w:rPr>
        <w:t xml:space="preserve">Editorial Board </w:t>
      </w:r>
      <w:r w:rsidR="004F7B1D" w:rsidRPr="001C1E7F">
        <w:rPr>
          <w:rFonts w:asciiTheme="minorHAnsi" w:hAnsiTheme="minorHAnsi" w:cstheme="minorHAnsi"/>
          <w:i/>
          <w:iCs/>
          <w:sz w:val="24"/>
          <w:szCs w:val="24"/>
        </w:rPr>
        <w:t>Interpersona: An International Journal on Personal Relationships</w:t>
      </w:r>
    </w:p>
    <w:p w:rsidR="007B0663" w:rsidRPr="001C1E7F" w:rsidRDefault="004F7B1D" w:rsidP="007B0663">
      <w:pPr>
        <w:pStyle w:val="BodyText2"/>
        <w:spacing w:line="240" w:lineRule="auto"/>
        <w:rPr>
          <w:rFonts w:asciiTheme="minorHAnsi" w:hAnsiTheme="minorHAnsi" w:cstheme="minorHAnsi"/>
          <w:i/>
          <w:iCs/>
          <w:sz w:val="24"/>
          <w:szCs w:val="24"/>
        </w:rPr>
      </w:pPr>
      <w:r w:rsidRPr="001C1E7F">
        <w:rPr>
          <w:rFonts w:asciiTheme="minorHAnsi" w:hAnsiTheme="minorHAnsi" w:cstheme="minorHAnsi"/>
          <w:i/>
          <w:iCs/>
          <w:sz w:val="24"/>
          <w:szCs w:val="24"/>
        </w:rPr>
        <w:tab/>
      </w:r>
    </w:p>
    <w:p w:rsidR="004F7B1D" w:rsidRPr="001C1E7F" w:rsidRDefault="004F7B1D" w:rsidP="007B0663">
      <w:pPr>
        <w:pStyle w:val="BodyText2"/>
        <w:spacing w:line="240" w:lineRule="auto"/>
        <w:ind w:firstLine="0"/>
        <w:rPr>
          <w:rFonts w:asciiTheme="minorHAnsi" w:hAnsiTheme="minorHAnsi" w:cstheme="minorHAnsi"/>
          <w:i/>
          <w:iCs/>
          <w:sz w:val="24"/>
          <w:szCs w:val="24"/>
        </w:rPr>
      </w:pPr>
      <w:r w:rsidRPr="001C1E7F">
        <w:rPr>
          <w:rFonts w:asciiTheme="minorHAnsi" w:hAnsiTheme="minorHAnsi" w:cstheme="minorHAnsi"/>
          <w:iCs/>
          <w:sz w:val="24"/>
          <w:szCs w:val="24"/>
        </w:rPr>
        <w:t>Reviewer</w:t>
      </w:r>
      <w:r w:rsidR="007B0663" w:rsidRPr="001C1E7F">
        <w:rPr>
          <w:rFonts w:asciiTheme="minorHAnsi" w:hAnsiTheme="minorHAnsi" w:cstheme="minorHAnsi"/>
          <w:iCs/>
          <w:sz w:val="24"/>
          <w:szCs w:val="24"/>
        </w:rPr>
        <w:t xml:space="preserve"> for the following journals: </w:t>
      </w:r>
      <w:r w:rsidRPr="001C1E7F">
        <w:rPr>
          <w:rFonts w:asciiTheme="minorHAnsi" w:hAnsiTheme="minorHAnsi" w:cstheme="minorHAnsi"/>
          <w:iCs/>
          <w:sz w:val="24"/>
          <w:szCs w:val="24"/>
        </w:rPr>
        <w:t xml:space="preserve"> </w:t>
      </w:r>
      <w:r w:rsidRPr="001C1E7F">
        <w:rPr>
          <w:rFonts w:asciiTheme="minorHAnsi" w:hAnsiTheme="minorHAnsi" w:cstheme="minorHAnsi"/>
          <w:i/>
          <w:sz w:val="24"/>
          <w:szCs w:val="24"/>
        </w:rPr>
        <w:t>Journal of Traumatic Stress</w:t>
      </w:r>
      <w:r w:rsidR="007B0663" w:rsidRPr="001C1E7F">
        <w:rPr>
          <w:rFonts w:asciiTheme="minorHAnsi" w:hAnsiTheme="minorHAnsi" w:cstheme="minorHAnsi"/>
          <w:sz w:val="24"/>
          <w:szCs w:val="24"/>
        </w:rPr>
        <w:t xml:space="preserve">, </w:t>
      </w:r>
      <w:r w:rsidRPr="001C1E7F">
        <w:rPr>
          <w:rFonts w:asciiTheme="minorHAnsi" w:hAnsiTheme="minorHAnsi" w:cstheme="minorHAnsi"/>
          <w:i/>
          <w:iCs/>
          <w:sz w:val="24"/>
          <w:szCs w:val="24"/>
        </w:rPr>
        <w:t>Social Science and Medicine</w:t>
      </w:r>
      <w:r w:rsidR="007B0663" w:rsidRPr="001C1E7F">
        <w:rPr>
          <w:rFonts w:asciiTheme="minorHAnsi" w:hAnsiTheme="minorHAnsi" w:cstheme="minorHAnsi"/>
          <w:i/>
          <w:iCs/>
          <w:sz w:val="24"/>
          <w:szCs w:val="24"/>
        </w:rPr>
        <w:t xml:space="preserve">, </w:t>
      </w:r>
      <w:r w:rsidRPr="001C1E7F">
        <w:rPr>
          <w:rFonts w:asciiTheme="minorHAnsi" w:hAnsiTheme="minorHAnsi" w:cstheme="minorHAnsi"/>
          <w:i/>
          <w:iCs/>
          <w:sz w:val="24"/>
          <w:szCs w:val="24"/>
        </w:rPr>
        <w:t>American Journal of Orthopsychiatry</w:t>
      </w:r>
      <w:r w:rsidR="007B0663" w:rsidRPr="001C1E7F">
        <w:rPr>
          <w:rFonts w:asciiTheme="minorHAnsi" w:hAnsiTheme="minorHAnsi" w:cstheme="minorHAnsi"/>
          <w:sz w:val="24"/>
          <w:szCs w:val="24"/>
        </w:rPr>
        <w:t xml:space="preserve">, </w:t>
      </w:r>
      <w:r w:rsidR="007B0663" w:rsidRPr="001C1E7F">
        <w:rPr>
          <w:rFonts w:asciiTheme="minorHAnsi" w:hAnsiTheme="minorHAnsi" w:cstheme="minorHAnsi"/>
          <w:i/>
          <w:iCs/>
          <w:sz w:val="24"/>
          <w:szCs w:val="24"/>
          <w:lang w:bidi="he-IL"/>
        </w:rPr>
        <w:t>Journal of Applied Developmen</w:t>
      </w:r>
      <w:r w:rsidR="0068687A" w:rsidRPr="001C1E7F">
        <w:rPr>
          <w:rFonts w:asciiTheme="minorHAnsi" w:hAnsiTheme="minorHAnsi" w:cstheme="minorHAnsi"/>
          <w:i/>
          <w:iCs/>
          <w:sz w:val="24"/>
          <w:szCs w:val="24"/>
          <w:lang w:bidi="he-IL"/>
        </w:rPr>
        <w:t>t, Qualitative Healt</w:t>
      </w:r>
      <w:r w:rsidR="00A37DCA" w:rsidRPr="001C1E7F">
        <w:rPr>
          <w:rFonts w:asciiTheme="minorHAnsi" w:hAnsiTheme="minorHAnsi" w:cstheme="minorHAnsi"/>
          <w:i/>
          <w:iCs/>
          <w:sz w:val="24"/>
          <w:szCs w:val="24"/>
          <w:lang w:bidi="he-IL"/>
        </w:rPr>
        <w:t>h, Cambridge Review of International Affairs</w:t>
      </w:r>
      <w:r w:rsidRPr="001C1E7F">
        <w:rPr>
          <w:rFonts w:asciiTheme="minorHAnsi" w:hAnsiTheme="minorHAnsi" w:cstheme="minorHAnsi"/>
          <w:sz w:val="24"/>
          <w:szCs w:val="24"/>
        </w:rPr>
        <w:t xml:space="preserve"> </w:t>
      </w:r>
    </w:p>
    <w:p w:rsidR="004F7B1D" w:rsidRPr="001C1E7F" w:rsidRDefault="004F7B1D" w:rsidP="004F7B1D">
      <w:pPr>
        <w:pStyle w:val="BodyText2"/>
        <w:spacing w:line="240" w:lineRule="auto"/>
        <w:ind w:left="0" w:firstLine="0"/>
        <w:rPr>
          <w:rFonts w:asciiTheme="minorHAnsi" w:hAnsiTheme="minorHAnsi" w:cstheme="minorHAnsi"/>
          <w:sz w:val="24"/>
          <w:szCs w:val="24"/>
        </w:rPr>
      </w:pPr>
    </w:p>
    <w:p w:rsidR="00581675" w:rsidRPr="001C1E7F" w:rsidRDefault="00581675" w:rsidP="00581675">
      <w:pPr>
        <w:ind w:left="2160" w:hanging="2160"/>
        <w:rPr>
          <w:rFonts w:asciiTheme="minorHAnsi" w:hAnsiTheme="minorHAnsi" w:cstheme="minorHAnsi"/>
        </w:rPr>
      </w:pPr>
      <w:r w:rsidRPr="001C1E7F">
        <w:rPr>
          <w:rFonts w:asciiTheme="minorHAnsi" w:hAnsiTheme="minorHAnsi" w:cstheme="minorHAnsi"/>
        </w:rPr>
        <w:t>2004</w:t>
      </w:r>
      <w:r w:rsidRPr="001C1E7F">
        <w:rPr>
          <w:rFonts w:asciiTheme="minorHAnsi" w:hAnsiTheme="minorHAnsi" w:cstheme="minorHAnsi"/>
        </w:rPr>
        <w:tab/>
        <w:t xml:space="preserve">Manuscript reviewer: </w:t>
      </w:r>
      <w:r w:rsidRPr="001C1E7F">
        <w:rPr>
          <w:rFonts w:asciiTheme="minorHAnsi" w:hAnsiTheme="minorHAnsi" w:cstheme="minorHAnsi"/>
          <w:i/>
          <w:iCs/>
        </w:rPr>
        <w:t xml:space="preserve">Troublemakers or Peacemakers? </w:t>
      </w:r>
      <w:proofErr w:type="spellStart"/>
      <w:r w:rsidRPr="001C1E7F">
        <w:rPr>
          <w:rFonts w:asciiTheme="minorHAnsi" w:hAnsiTheme="minorHAnsi" w:cstheme="minorHAnsi"/>
        </w:rPr>
        <w:t>Siobahn</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McEvoy</w:t>
      </w:r>
      <w:proofErr w:type="spellEnd"/>
      <w:r w:rsidRPr="001C1E7F">
        <w:rPr>
          <w:rFonts w:asciiTheme="minorHAnsi" w:hAnsiTheme="minorHAnsi" w:cstheme="minorHAnsi"/>
        </w:rPr>
        <w:t>-Levy (</w:t>
      </w:r>
      <w:proofErr w:type="gramStart"/>
      <w:r w:rsidRPr="001C1E7F">
        <w:rPr>
          <w:rFonts w:asciiTheme="minorHAnsi" w:hAnsiTheme="minorHAnsi" w:cstheme="minorHAnsi"/>
        </w:rPr>
        <w:t>ed</w:t>
      </w:r>
      <w:proofErr w:type="gramEnd"/>
      <w:r w:rsidRPr="001C1E7F">
        <w:rPr>
          <w:rFonts w:asciiTheme="minorHAnsi" w:hAnsiTheme="minorHAnsi" w:cstheme="minorHAnsi"/>
        </w:rPr>
        <w:t>.)</w:t>
      </w:r>
    </w:p>
    <w:p w:rsidR="00581675" w:rsidRPr="001C1E7F" w:rsidRDefault="00581675" w:rsidP="00EF7491">
      <w:pPr>
        <w:pStyle w:val="BodyText2"/>
        <w:spacing w:line="240" w:lineRule="auto"/>
        <w:rPr>
          <w:rFonts w:asciiTheme="minorHAnsi" w:hAnsiTheme="minorHAnsi" w:cstheme="minorHAnsi"/>
          <w:sz w:val="24"/>
          <w:szCs w:val="24"/>
        </w:rPr>
      </w:pPr>
    </w:p>
    <w:p w:rsidR="00EF7491" w:rsidRPr="001C1E7F" w:rsidRDefault="00EF7491" w:rsidP="00EF7491">
      <w:pPr>
        <w:pStyle w:val="BodyText2"/>
        <w:spacing w:line="240" w:lineRule="auto"/>
        <w:rPr>
          <w:rFonts w:asciiTheme="minorHAnsi" w:hAnsiTheme="minorHAnsi" w:cstheme="minorHAnsi"/>
          <w:i/>
          <w:iCs/>
          <w:sz w:val="24"/>
          <w:szCs w:val="24"/>
        </w:rPr>
      </w:pPr>
      <w:r w:rsidRPr="001C1E7F">
        <w:rPr>
          <w:rFonts w:asciiTheme="minorHAnsi" w:hAnsiTheme="minorHAnsi" w:cstheme="minorHAnsi"/>
          <w:sz w:val="24"/>
          <w:szCs w:val="24"/>
        </w:rPr>
        <w:t>2003 - present</w:t>
      </w:r>
      <w:r w:rsidRPr="001C1E7F">
        <w:rPr>
          <w:rFonts w:asciiTheme="minorHAnsi" w:hAnsiTheme="minorHAnsi" w:cstheme="minorHAnsi"/>
          <w:sz w:val="24"/>
          <w:szCs w:val="24"/>
        </w:rPr>
        <w:tab/>
        <w:t xml:space="preserve">Editorial Board </w:t>
      </w:r>
      <w:r w:rsidRPr="001C1E7F">
        <w:rPr>
          <w:rFonts w:asciiTheme="minorHAnsi" w:hAnsiTheme="minorHAnsi" w:cstheme="minorHAnsi"/>
          <w:i/>
          <w:iCs/>
          <w:sz w:val="24"/>
          <w:szCs w:val="24"/>
        </w:rPr>
        <w:t>The Qualitative Report</w:t>
      </w:r>
    </w:p>
    <w:p w:rsidR="00AE1388" w:rsidRPr="001C1E7F" w:rsidRDefault="00AE1388" w:rsidP="00AE1388">
      <w:pPr>
        <w:pStyle w:val="BodyText2"/>
        <w:spacing w:line="240" w:lineRule="auto"/>
        <w:rPr>
          <w:rFonts w:asciiTheme="minorHAnsi" w:hAnsiTheme="minorHAnsi" w:cstheme="minorHAnsi"/>
          <w:iCs/>
          <w:sz w:val="24"/>
          <w:szCs w:val="24"/>
        </w:rPr>
      </w:pPr>
    </w:p>
    <w:p w:rsidR="00AE1388" w:rsidRPr="001C1E7F" w:rsidRDefault="00AE1388" w:rsidP="00AE1388">
      <w:pPr>
        <w:pStyle w:val="BodyText2"/>
        <w:spacing w:line="240" w:lineRule="auto"/>
        <w:rPr>
          <w:rFonts w:asciiTheme="minorHAnsi" w:hAnsiTheme="minorHAnsi" w:cstheme="minorHAnsi"/>
          <w:sz w:val="24"/>
          <w:szCs w:val="24"/>
        </w:rPr>
      </w:pPr>
      <w:r w:rsidRPr="001C1E7F">
        <w:rPr>
          <w:rFonts w:asciiTheme="minorHAnsi" w:hAnsiTheme="minorHAnsi" w:cstheme="minorHAnsi"/>
          <w:iCs/>
          <w:sz w:val="24"/>
          <w:szCs w:val="24"/>
        </w:rPr>
        <w:t>2003 – 2008</w:t>
      </w:r>
      <w:r w:rsidRPr="001C1E7F">
        <w:rPr>
          <w:rFonts w:asciiTheme="minorHAnsi" w:hAnsiTheme="minorHAnsi" w:cstheme="minorHAnsi"/>
          <w:iCs/>
          <w:sz w:val="24"/>
          <w:szCs w:val="24"/>
        </w:rPr>
        <w:tab/>
      </w:r>
      <w:r w:rsidRPr="001C1E7F">
        <w:rPr>
          <w:rFonts w:asciiTheme="minorHAnsi" w:hAnsiTheme="minorHAnsi" w:cstheme="minorHAnsi"/>
          <w:sz w:val="24"/>
          <w:szCs w:val="24"/>
        </w:rPr>
        <w:t xml:space="preserve">Editorial Board </w:t>
      </w:r>
      <w:r w:rsidRPr="001C1E7F">
        <w:rPr>
          <w:rFonts w:asciiTheme="minorHAnsi" w:hAnsiTheme="minorHAnsi" w:cstheme="minorHAnsi"/>
          <w:i/>
          <w:sz w:val="24"/>
          <w:szCs w:val="24"/>
        </w:rPr>
        <w:t>Peace and Conflict Studies</w:t>
      </w:r>
      <w:r w:rsidRPr="001C1E7F">
        <w:rPr>
          <w:rFonts w:asciiTheme="minorHAnsi" w:hAnsiTheme="minorHAnsi" w:cstheme="minorHAnsi"/>
          <w:sz w:val="24"/>
          <w:szCs w:val="24"/>
        </w:rPr>
        <w:t xml:space="preserve"> </w:t>
      </w:r>
    </w:p>
    <w:p w:rsidR="00AE1388" w:rsidRPr="001C1E7F" w:rsidRDefault="00AE1388" w:rsidP="00AE1388">
      <w:pPr>
        <w:pStyle w:val="BodyText2"/>
        <w:spacing w:line="240" w:lineRule="auto"/>
        <w:rPr>
          <w:rFonts w:asciiTheme="minorHAnsi" w:hAnsiTheme="minorHAnsi" w:cstheme="minorHAnsi"/>
          <w:iCs/>
          <w:sz w:val="24"/>
          <w:szCs w:val="24"/>
        </w:rPr>
      </w:pPr>
    </w:p>
    <w:p w:rsidR="00EF7491" w:rsidRPr="001C1E7F" w:rsidRDefault="00EF7491" w:rsidP="00EF7491">
      <w:pPr>
        <w:pStyle w:val="BodyText2"/>
        <w:spacing w:line="240" w:lineRule="auto"/>
        <w:rPr>
          <w:rFonts w:asciiTheme="minorHAnsi" w:hAnsiTheme="minorHAnsi" w:cstheme="minorHAnsi"/>
          <w:i/>
          <w:sz w:val="24"/>
          <w:szCs w:val="24"/>
        </w:rPr>
      </w:pPr>
      <w:r w:rsidRPr="001C1E7F">
        <w:rPr>
          <w:rFonts w:asciiTheme="minorHAnsi" w:hAnsiTheme="minorHAnsi" w:cstheme="minorHAnsi"/>
          <w:sz w:val="24"/>
          <w:szCs w:val="24"/>
        </w:rPr>
        <w:t>2001 - present</w:t>
      </w:r>
      <w:r w:rsidRPr="001C1E7F">
        <w:rPr>
          <w:rFonts w:asciiTheme="minorHAnsi" w:hAnsiTheme="minorHAnsi" w:cstheme="minorHAnsi"/>
          <w:sz w:val="24"/>
          <w:szCs w:val="24"/>
        </w:rPr>
        <w:tab/>
        <w:t xml:space="preserve">Editorial board (Israel), </w:t>
      </w:r>
      <w:r w:rsidRPr="001C1E7F">
        <w:rPr>
          <w:rFonts w:asciiTheme="minorHAnsi" w:hAnsiTheme="minorHAnsi" w:cstheme="minorHAnsi"/>
          <w:i/>
          <w:sz w:val="24"/>
          <w:szCs w:val="24"/>
        </w:rPr>
        <w:t>International Journal of Qualitative Methodologies</w:t>
      </w:r>
    </w:p>
    <w:p w:rsidR="00F47E95" w:rsidRPr="001C1E7F" w:rsidRDefault="00F47E95" w:rsidP="00C55A7F">
      <w:pPr>
        <w:pStyle w:val="BodyText2"/>
        <w:spacing w:line="240" w:lineRule="auto"/>
        <w:ind w:left="0" w:firstLine="0"/>
        <w:rPr>
          <w:rFonts w:asciiTheme="minorHAnsi" w:hAnsiTheme="minorHAnsi" w:cstheme="minorHAnsi"/>
          <w:bCs/>
          <w:sz w:val="24"/>
          <w:szCs w:val="24"/>
          <w:u w:val="single"/>
        </w:rPr>
      </w:pPr>
    </w:p>
    <w:p w:rsidR="00F47E95" w:rsidRPr="001C1E7F" w:rsidRDefault="00F47E95" w:rsidP="00C55A7F">
      <w:pPr>
        <w:pStyle w:val="BodyText2"/>
        <w:spacing w:line="240" w:lineRule="auto"/>
        <w:ind w:left="0" w:firstLine="0"/>
        <w:rPr>
          <w:rFonts w:asciiTheme="minorHAnsi" w:hAnsiTheme="minorHAnsi" w:cstheme="minorHAnsi"/>
          <w:bCs/>
          <w:sz w:val="24"/>
          <w:szCs w:val="24"/>
          <w:u w:val="single"/>
        </w:rPr>
      </w:pPr>
    </w:p>
    <w:p w:rsidR="00EF7491" w:rsidRPr="001C1E7F" w:rsidRDefault="00EF7491" w:rsidP="00C55A7F">
      <w:pPr>
        <w:pStyle w:val="BodyText2"/>
        <w:spacing w:line="240" w:lineRule="auto"/>
        <w:ind w:left="0" w:firstLine="0"/>
        <w:rPr>
          <w:rFonts w:asciiTheme="minorHAnsi" w:hAnsiTheme="minorHAnsi" w:cstheme="minorHAnsi"/>
          <w:bCs/>
          <w:sz w:val="24"/>
          <w:szCs w:val="24"/>
          <w:u w:val="single"/>
        </w:rPr>
      </w:pPr>
      <w:r w:rsidRPr="001C1E7F">
        <w:rPr>
          <w:rFonts w:asciiTheme="minorHAnsi" w:hAnsiTheme="minorHAnsi" w:cstheme="minorHAnsi"/>
          <w:bCs/>
          <w:sz w:val="24"/>
          <w:szCs w:val="24"/>
          <w:u w:val="single"/>
        </w:rPr>
        <w:t>Membership in Professional/Scientific Societies</w:t>
      </w:r>
    </w:p>
    <w:p w:rsidR="00414C0E" w:rsidRPr="001C1E7F" w:rsidRDefault="00414C0E" w:rsidP="00414C0E">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2010</w:t>
      </w:r>
      <w:r w:rsidRPr="001C1E7F">
        <w:rPr>
          <w:rFonts w:asciiTheme="minorHAnsi" w:hAnsiTheme="minorHAnsi" w:cstheme="minorHAnsi"/>
          <w:bCs/>
          <w:sz w:val="24"/>
          <w:szCs w:val="24"/>
        </w:rPr>
        <w:tab/>
        <w:t>Social Psychology Network (SPN)</w:t>
      </w:r>
    </w:p>
    <w:p w:rsidR="00414C0E" w:rsidRPr="001C1E7F" w:rsidRDefault="00414C0E" w:rsidP="00414C0E">
      <w:pPr>
        <w:pStyle w:val="BodyText2"/>
        <w:spacing w:line="240" w:lineRule="auto"/>
        <w:ind w:firstLine="0"/>
        <w:rPr>
          <w:rFonts w:asciiTheme="minorHAnsi" w:hAnsiTheme="minorHAnsi" w:cstheme="minorHAnsi"/>
          <w:bCs/>
          <w:sz w:val="24"/>
          <w:szCs w:val="24"/>
        </w:rPr>
      </w:pPr>
      <w:r w:rsidRPr="001C1E7F">
        <w:rPr>
          <w:rFonts w:asciiTheme="minorHAnsi" w:hAnsiTheme="minorHAnsi" w:cstheme="minorHAnsi"/>
          <w:bCs/>
          <w:sz w:val="24"/>
          <w:szCs w:val="24"/>
        </w:rPr>
        <w:t>Society for Personality and Social Psychology (SPSP)</w:t>
      </w:r>
    </w:p>
    <w:p w:rsidR="00414C0E" w:rsidRPr="001C1E7F" w:rsidRDefault="00414C0E" w:rsidP="00414C0E">
      <w:pPr>
        <w:pStyle w:val="BodyText2"/>
        <w:spacing w:line="240" w:lineRule="auto"/>
        <w:ind w:firstLine="0"/>
        <w:rPr>
          <w:rFonts w:asciiTheme="minorHAnsi" w:hAnsiTheme="minorHAnsi" w:cstheme="minorHAnsi"/>
          <w:bCs/>
          <w:sz w:val="24"/>
          <w:szCs w:val="24"/>
        </w:rPr>
      </w:pPr>
      <w:r w:rsidRPr="001C1E7F">
        <w:rPr>
          <w:rFonts w:asciiTheme="minorHAnsi" w:hAnsiTheme="minorHAnsi" w:cstheme="minorHAnsi"/>
          <w:bCs/>
          <w:sz w:val="24"/>
          <w:szCs w:val="24"/>
        </w:rPr>
        <w:t>Society for the Psych. Study of Social Issues (SPSSI)</w:t>
      </w:r>
    </w:p>
    <w:p w:rsidR="00414C0E" w:rsidRPr="001C1E7F" w:rsidRDefault="00414C0E" w:rsidP="00004C9C">
      <w:pPr>
        <w:pStyle w:val="BodyText2"/>
        <w:spacing w:line="240" w:lineRule="auto"/>
        <w:rPr>
          <w:rFonts w:asciiTheme="minorHAnsi" w:hAnsiTheme="minorHAnsi" w:cstheme="minorHAnsi"/>
          <w:bCs/>
          <w:sz w:val="24"/>
          <w:szCs w:val="24"/>
        </w:rPr>
      </w:pPr>
    </w:p>
    <w:p w:rsidR="008A70C2" w:rsidRPr="001C1E7F" w:rsidRDefault="008A70C2" w:rsidP="00004C9C">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200</w:t>
      </w:r>
      <w:r w:rsidR="00355BEB" w:rsidRPr="001C1E7F">
        <w:rPr>
          <w:rFonts w:asciiTheme="minorHAnsi" w:hAnsiTheme="minorHAnsi" w:cstheme="minorHAnsi"/>
          <w:bCs/>
          <w:sz w:val="24"/>
          <w:szCs w:val="24"/>
        </w:rPr>
        <w:t>8</w:t>
      </w:r>
      <w:r w:rsidR="00414C0E" w:rsidRPr="001C1E7F">
        <w:rPr>
          <w:rFonts w:asciiTheme="minorHAnsi" w:hAnsiTheme="minorHAnsi" w:cstheme="minorHAnsi"/>
          <w:bCs/>
          <w:sz w:val="24"/>
          <w:szCs w:val="24"/>
        </w:rPr>
        <w:t xml:space="preserve"> - </w:t>
      </w:r>
      <w:r w:rsidR="00355BEB" w:rsidRPr="001C1E7F">
        <w:rPr>
          <w:rFonts w:asciiTheme="minorHAnsi" w:hAnsiTheme="minorHAnsi" w:cstheme="minorHAnsi"/>
          <w:bCs/>
          <w:sz w:val="24"/>
          <w:szCs w:val="24"/>
        </w:rPr>
        <w:tab/>
        <w:t>International Society of Political</w:t>
      </w:r>
      <w:r w:rsidRPr="001C1E7F">
        <w:rPr>
          <w:rFonts w:asciiTheme="minorHAnsi" w:hAnsiTheme="minorHAnsi" w:cstheme="minorHAnsi"/>
          <w:bCs/>
          <w:sz w:val="24"/>
          <w:szCs w:val="24"/>
        </w:rPr>
        <w:t xml:space="preserve"> Psychology</w:t>
      </w:r>
      <w:r w:rsidR="00414C0E" w:rsidRPr="001C1E7F">
        <w:rPr>
          <w:rFonts w:asciiTheme="minorHAnsi" w:hAnsiTheme="minorHAnsi" w:cstheme="minorHAnsi"/>
          <w:bCs/>
          <w:sz w:val="24"/>
          <w:szCs w:val="24"/>
        </w:rPr>
        <w:t xml:space="preserve"> (ISPP)</w:t>
      </w:r>
    </w:p>
    <w:p w:rsidR="00785D09" w:rsidRPr="001C1E7F" w:rsidRDefault="00785D09" w:rsidP="007807A8">
      <w:pPr>
        <w:pStyle w:val="BodyText2"/>
        <w:spacing w:line="240" w:lineRule="auto"/>
        <w:ind w:left="0" w:firstLine="0"/>
        <w:rPr>
          <w:rFonts w:asciiTheme="minorHAnsi" w:hAnsiTheme="minorHAnsi" w:cstheme="minorHAnsi"/>
          <w:bCs/>
          <w:sz w:val="24"/>
          <w:szCs w:val="24"/>
        </w:rPr>
      </w:pPr>
    </w:p>
    <w:p w:rsidR="00EF7491" w:rsidRPr="001C1E7F" w:rsidRDefault="00EF7491" w:rsidP="007807A8">
      <w:pPr>
        <w:pStyle w:val="BodyText2"/>
        <w:spacing w:line="240" w:lineRule="auto"/>
        <w:ind w:left="0" w:firstLine="0"/>
        <w:rPr>
          <w:rFonts w:asciiTheme="minorHAnsi" w:hAnsiTheme="minorHAnsi" w:cstheme="minorHAnsi"/>
          <w:bCs/>
          <w:sz w:val="24"/>
          <w:szCs w:val="24"/>
        </w:rPr>
      </w:pPr>
      <w:r w:rsidRPr="001C1E7F">
        <w:rPr>
          <w:rFonts w:asciiTheme="minorHAnsi" w:hAnsiTheme="minorHAnsi" w:cstheme="minorHAnsi"/>
          <w:bCs/>
          <w:sz w:val="24"/>
          <w:szCs w:val="24"/>
        </w:rPr>
        <w:t xml:space="preserve">2005 – </w:t>
      </w:r>
      <w:r w:rsidR="007807A8" w:rsidRPr="001C1E7F">
        <w:rPr>
          <w:rFonts w:asciiTheme="minorHAnsi" w:hAnsiTheme="minorHAnsi" w:cstheme="minorHAnsi"/>
          <w:bCs/>
          <w:sz w:val="24"/>
          <w:szCs w:val="24"/>
        </w:rPr>
        <w:t>2008</w:t>
      </w:r>
      <w:r w:rsidRPr="001C1E7F">
        <w:rPr>
          <w:rFonts w:asciiTheme="minorHAnsi" w:hAnsiTheme="minorHAnsi" w:cstheme="minorHAnsi"/>
          <w:bCs/>
          <w:sz w:val="24"/>
          <w:szCs w:val="24"/>
        </w:rPr>
        <w:tab/>
      </w:r>
      <w:r w:rsidRPr="001C1E7F">
        <w:rPr>
          <w:rFonts w:asciiTheme="minorHAnsi" w:hAnsiTheme="minorHAnsi" w:cstheme="minorHAnsi"/>
          <w:bCs/>
          <w:sz w:val="24"/>
          <w:szCs w:val="24"/>
        </w:rPr>
        <w:tab/>
        <w:t>Association of Jewish Studies</w:t>
      </w:r>
    </w:p>
    <w:p w:rsidR="00B45453" w:rsidRPr="001C1E7F" w:rsidRDefault="00B45453" w:rsidP="00EF7491">
      <w:pPr>
        <w:pStyle w:val="BodyText2"/>
        <w:spacing w:line="240" w:lineRule="auto"/>
        <w:ind w:left="0" w:firstLine="0"/>
        <w:rPr>
          <w:rFonts w:asciiTheme="minorHAnsi" w:hAnsiTheme="minorHAnsi" w:cstheme="minorHAnsi"/>
          <w:bCs/>
          <w:sz w:val="24"/>
          <w:szCs w:val="24"/>
        </w:rPr>
      </w:pPr>
    </w:p>
    <w:p w:rsidR="00EF7491" w:rsidRPr="001C1E7F" w:rsidRDefault="00EF7491" w:rsidP="00EF7491">
      <w:pPr>
        <w:pStyle w:val="BodyText2"/>
        <w:spacing w:line="240" w:lineRule="auto"/>
        <w:ind w:left="0" w:firstLine="0"/>
        <w:rPr>
          <w:rFonts w:asciiTheme="minorHAnsi" w:hAnsiTheme="minorHAnsi" w:cstheme="minorHAnsi"/>
          <w:bCs/>
          <w:sz w:val="24"/>
          <w:szCs w:val="24"/>
        </w:rPr>
      </w:pPr>
      <w:r w:rsidRPr="001C1E7F">
        <w:rPr>
          <w:rFonts w:asciiTheme="minorHAnsi" w:hAnsiTheme="minorHAnsi" w:cstheme="minorHAnsi"/>
          <w:bCs/>
          <w:sz w:val="24"/>
          <w:szCs w:val="24"/>
        </w:rPr>
        <w:t>2005 – Present</w:t>
      </w:r>
      <w:r w:rsidRPr="001C1E7F">
        <w:rPr>
          <w:rFonts w:asciiTheme="minorHAnsi" w:hAnsiTheme="minorHAnsi" w:cstheme="minorHAnsi"/>
          <w:bCs/>
          <w:sz w:val="24"/>
          <w:szCs w:val="24"/>
        </w:rPr>
        <w:tab/>
      </w:r>
      <w:r w:rsidRPr="001C1E7F">
        <w:rPr>
          <w:rFonts w:asciiTheme="minorHAnsi" w:hAnsiTheme="minorHAnsi" w:cstheme="minorHAnsi"/>
          <w:bCs/>
          <w:sz w:val="24"/>
          <w:szCs w:val="24"/>
        </w:rPr>
        <w:tab/>
        <w:t>International Association for Qualitative Research</w:t>
      </w:r>
    </w:p>
    <w:p w:rsidR="00123D71" w:rsidRPr="001C1E7F" w:rsidRDefault="00123D71" w:rsidP="00EF7491">
      <w:pPr>
        <w:pStyle w:val="BodyText2"/>
        <w:spacing w:line="240" w:lineRule="auto"/>
        <w:rPr>
          <w:rFonts w:asciiTheme="minorHAnsi" w:hAnsiTheme="minorHAnsi" w:cstheme="minorHAnsi"/>
          <w:bCs/>
          <w:sz w:val="24"/>
          <w:szCs w:val="24"/>
        </w:rPr>
      </w:pPr>
    </w:p>
    <w:p w:rsidR="00EF7491" w:rsidRPr="001C1E7F" w:rsidRDefault="00EF7491" w:rsidP="00414C0E">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 xml:space="preserve">2004 – </w:t>
      </w:r>
      <w:r w:rsidR="00414C0E" w:rsidRPr="001C1E7F">
        <w:rPr>
          <w:rFonts w:asciiTheme="minorHAnsi" w:hAnsiTheme="minorHAnsi" w:cstheme="minorHAnsi"/>
          <w:bCs/>
          <w:sz w:val="24"/>
          <w:szCs w:val="24"/>
        </w:rPr>
        <w:t>2006</w:t>
      </w:r>
      <w:r w:rsidRPr="001C1E7F">
        <w:rPr>
          <w:rFonts w:asciiTheme="minorHAnsi" w:hAnsiTheme="minorHAnsi" w:cstheme="minorHAnsi"/>
          <w:bCs/>
          <w:sz w:val="24"/>
          <w:szCs w:val="24"/>
        </w:rPr>
        <w:tab/>
        <w:t>American Psychological Association – Peace Psychology Division (Division 48)</w:t>
      </w:r>
    </w:p>
    <w:p w:rsidR="00CD0BD7" w:rsidRPr="001C1E7F" w:rsidRDefault="00CD0BD7" w:rsidP="00EF7491">
      <w:pPr>
        <w:pStyle w:val="BodyText2"/>
        <w:spacing w:line="240" w:lineRule="auto"/>
        <w:ind w:left="0" w:firstLine="0"/>
        <w:rPr>
          <w:rFonts w:asciiTheme="minorHAnsi" w:hAnsiTheme="minorHAnsi" w:cstheme="minorHAnsi"/>
          <w:bCs/>
          <w:sz w:val="24"/>
          <w:szCs w:val="24"/>
        </w:rPr>
      </w:pPr>
    </w:p>
    <w:p w:rsidR="00B45453" w:rsidRPr="001C1E7F" w:rsidRDefault="00B45453" w:rsidP="00EA7F6E">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 xml:space="preserve">2003 – </w:t>
      </w:r>
      <w:r w:rsidR="00EA7F6E" w:rsidRPr="001C1E7F">
        <w:rPr>
          <w:rFonts w:asciiTheme="minorHAnsi" w:hAnsiTheme="minorHAnsi" w:cstheme="minorHAnsi"/>
          <w:sz w:val="24"/>
          <w:szCs w:val="24"/>
        </w:rPr>
        <w:t>2007</w:t>
      </w:r>
      <w:r w:rsidRPr="001C1E7F">
        <w:rPr>
          <w:rFonts w:asciiTheme="minorHAnsi" w:hAnsiTheme="minorHAnsi" w:cstheme="minorHAnsi"/>
          <w:sz w:val="24"/>
          <w:szCs w:val="24"/>
        </w:rPr>
        <w:tab/>
        <w:t>Project participant – Intractable Conflict Knowledge Base, University of Boulder, Colorado</w:t>
      </w:r>
    </w:p>
    <w:p w:rsidR="00B45453" w:rsidRPr="001C1E7F" w:rsidRDefault="00B45453" w:rsidP="00EF7491">
      <w:pPr>
        <w:pStyle w:val="BodyText2"/>
        <w:spacing w:line="240" w:lineRule="auto"/>
        <w:ind w:left="0" w:firstLine="0"/>
        <w:rPr>
          <w:rFonts w:asciiTheme="minorHAnsi" w:hAnsiTheme="minorHAnsi" w:cstheme="minorHAnsi"/>
          <w:bCs/>
          <w:sz w:val="24"/>
          <w:szCs w:val="24"/>
        </w:rPr>
      </w:pPr>
    </w:p>
    <w:p w:rsidR="00B45453" w:rsidRPr="001C1E7F" w:rsidRDefault="00123D71" w:rsidP="00CF3323">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bCs/>
          <w:sz w:val="24"/>
          <w:szCs w:val="24"/>
        </w:rPr>
        <w:t>1</w:t>
      </w:r>
      <w:r w:rsidR="00EF7491" w:rsidRPr="001C1E7F">
        <w:rPr>
          <w:rFonts w:asciiTheme="minorHAnsi" w:hAnsiTheme="minorHAnsi" w:cstheme="minorHAnsi"/>
          <w:bCs/>
          <w:sz w:val="24"/>
          <w:szCs w:val="24"/>
        </w:rPr>
        <w:t xml:space="preserve">999 – </w:t>
      </w:r>
      <w:r w:rsidR="00CF3323" w:rsidRPr="001C1E7F">
        <w:rPr>
          <w:rFonts w:asciiTheme="minorHAnsi" w:hAnsiTheme="minorHAnsi" w:cstheme="minorHAnsi"/>
          <w:bCs/>
          <w:sz w:val="24"/>
          <w:szCs w:val="24"/>
        </w:rPr>
        <w:t>2008</w:t>
      </w:r>
      <w:r w:rsidR="00CF3323" w:rsidRPr="001C1E7F">
        <w:rPr>
          <w:rFonts w:asciiTheme="minorHAnsi" w:hAnsiTheme="minorHAnsi" w:cstheme="minorHAnsi"/>
          <w:bCs/>
          <w:sz w:val="24"/>
          <w:szCs w:val="24"/>
        </w:rPr>
        <w:tab/>
      </w:r>
      <w:r w:rsidR="001233D4" w:rsidRPr="001C1E7F">
        <w:rPr>
          <w:rFonts w:asciiTheme="minorHAnsi" w:hAnsiTheme="minorHAnsi" w:cstheme="minorHAnsi"/>
          <w:bCs/>
          <w:sz w:val="24"/>
          <w:szCs w:val="24"/>
        </w:rPr>
        <w:tab/>
      </w:r>
      <w:r w:rsidR="00EF7491" w:rsidRPr="001C1E7F">
        <w:rPr>
          <w:rFonts w:asciiTheme="minorHAnsi" w:hAnsiTheme="minorHAnsi" w:cstheme="minorHAnsi"/>
          <w:bCs/>
          <w:sz w:val="24"/>
          <w:szCs w:val="24"/>
        </w:rPr>
        <w:t>Israeli Center for Qualitative Methodologies</w:t>
      </w:r>
    </w:p>
    <w:p w:rsidR="00C53373" w:rsidRPr="001C1E7F" w:rsidRDefault="00C53373" w:rsidP="00C55A7F">
      <w:pPr>
        <w:pStyle w:val="BodyText2"/>
        <w:spacing w:line="240" w:lineRule="auto"/>
        <w:ind w:left="0" w:firstLine="0"/>
        <w:rPr>
          <w:rFonts w:asciiTheme="minorHAnsi" w:hAnsiTheme="minorHAnsi" w:cstheme="minorHAnsi"/>
          <w:b/>
          <w:sz w:val="24"/>
          <w:szCs w:val="24"/>
          <w:u w:val="single"/>
        </w:rPr>
      </w:pPr>
    </w:p>
    <w:p w:rsidR="00F84A80" w:rsidRPr="001C1E7F" w:rsidRDefault="00F84A80" w:rsidP="00C55A7F">
      <w:pPr>
        <w:pStyle w:val="BodyText2"/>
        <w:spacing w:line="240" w:lineRule="auto"/>
        <w:ind w:left="0" w:firstLine="0"/>
        <w:rPr>
          <w:rFonts w:asciiTheme="minorHAnsi" w:hAnsiTheme="minorHAnsi" w:cstheme="minorHAnsi"/>
          <w:b/>
          <w:sz w:val="24"/>
          <w:szCs w:val="24"/>
          <w:u w:val="single"/>
        </w:rPr>
      </w:pPr>
    </w:p>
    <w:p w:rsidR="00F84A80" w:rsidRPr="001C1E7F" w:rsidRDefault="00F84A80" w:rsidP="00C55A7F">
      <w:pPr>
        <w:pStyle w:val="BodyText2"/>
        <w:spacing w:line="240" w:lineRule="auto"/>
        <w:ind w:left="0" w:firstLine="0"/>
        <w:rPr>
          <w:rFonts w:asciiTheme="minorHAnsi" w:hAnsiTheme="minorHAnsi" w:cstheme="minorHAnsi"/>
          <w:b/>
          <w:sz w:val="24"/>
          <w:szCs w:val="24"/>
          <w:u w:val="single"/>
        </w:rPr>
      </w:pPr>
    </w:p>
    <w:p w:rsidR="00D61281" w:rsidRDefault="00D61281">
      <w:pPr>
        <w:rPr>
          <w:rFonts w:asciiTheme="minorHAnsi" w:hAnsiTheme="minorHAnsi" w:cstheme="minorHAnsi"/>
          <w:b/>
          <w:noProof/>
          <w:u w:val="single"/>
        </w:rPr>
      </w:pPr>
      <w:r>
        <w:rPr>
          <w:rFonts w:asciiTheme="minorHAnsi" w:hAnsiTheme="minorHAnsi" w:cstheme="minorHAnsi"/>
          <w:b/>
          <w:u w:val="single"/>
        </w:rPr>
        <w:br w:type="page"/>
      </w:r>
    </w:p>
    <w:p w:rsidR="00123D71" w:rsidRPr="001C1E7F" w:rsidRDefault="00123D71" w:rsidP="00C55A7F">
      <w:pPr>
        <w:pStyle w:val="BodyText2"/>
        <w:spacing w:line="240" w:lineRule="auto"/>
        <w:ind w:left="0" w:firstLine="0"/>
        <w:rPr>
          <w:rFonts w:asciiTheme="minorHAnsi" w:hAnsiTheme="minorHAnsi" w:cstheme="minorHAnsi"/>
          <w:b/>
          <w:sz w:val="24"/>
          <w:szCs w:val="24"/>
          <w:u w:val="single"/>
        </w:rPr>
      </w:pPr>
      <w:r w:rsidRPr="001C1E7F">
        <w:rPr>
          <w:rFonts w:asciiTheme="minorHAnsi" w:hAnsiTheme="minorHAnsi" w:cstheme="minorHAnsi"/>
          <w:b/>
          <w:sz w:val="24"/>
          <w:szCs w:val="24"/>
          <w:u w:val="single"/>
        </w:rPr>
        <w:lastRenderedPageBreak/>
        <w:t>Educational Activities:</w:t>
      </w:r>
    </w:p>
    <w:p w:rsidR="00C55A7F" w:rsidRPr="001C1E7F" w:rsidRDefault="00C55A7F" w:rsidP="00C55A7F">
      <w:pPr>
        <w:pStyle w:val="BodyText2"/>
        <w:spacing w:line="240" w:lineRule="auto"/>
        <w:ind w:left="0" w:firstLine="0"/>
        <w:rPr>
          <w:rFonts w:asciiTheme="minorHAnsi" w:hAnsiTheme="minorHAnsi" w:cstheme="minorHAnsi"/>
          <w:bCs/>
          <w:sz w:val="24"/>
          <w:szCs w:val="24"/>
        </w:rPr>
      </w:pPr>
      <w:r w:rsidRPr="001C1E7F">
        <w:rPr>
          <w:rFonts w:asciiTheme="minorHAnsi" w:hAnsiTheme="minorHAnsi" w:cstheme="minorHAnsi"/>
          <w:bCs/>
          <w:sz w:val="24"/>
          <w:szCs w:val="24"/>
          <w:u w:val="single"/>
        </w:rPr>
        <w:t>Courses taught</w:t>
      </w:r>
    </w:p>
    <w:p w:rsidR="00F87217" w:rsidRPr="001C1E7F" w:rsidRDefault="00F87217" w:rsidP="004135E3">
      <w:pPr>
        <w:pStyle w:val="BodyText2"/>
        <w:numPr>
          <w:ilvl w:val="0"/>
          <w:numId w:val="4"/>
        </w:numPr>
        <w:tabs>
          <w:tab w:val="left" w:pos="2520"/>
          <w:tab w:val="left" w:pos="2880"/>
        </w:tabs>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Conflict Management and Resolution: Theories and Perspectives (MA)</w:t>
      </w:r>
    </w:p>
    <w:p w:rsidR="001D6888" w:rsidRPr="001C1E7F" w:rsidRDefault="00C55A7F" w:rsidP="004135E3">
      <w:pPr>
        <w:pStyle w:val="BodyText2"/>
        <w:numPr>
          <w:ilvl w:val="0"/>
          <w:numId w:val="4"/>
        </w:numPr>
        <w:tabs>
          <w:tab w:val="left" w:pos="2520"/>
          <w:tab w:val="left" w:pos="2880"/>
        </w:tabs>
        <w:spacing w:line="240" w:lineRule="auto"/>
        <w:ind w:right="47"/>
        <w:rPr>
          <w:rFonts w:asciiTheme="minorHAnsi" w:hAnsiTheme="minorHAnsi" w:cstheme="minorHAnsi"/>
          <w:sz w:val="24"/>
          <w:szCs w:val="24"/>
        </w:rPr>
      </w:pPr>
      <w:r w:rsidRPr="001C1E7F">
        <w:rPr>
          <w:rFonts w:asciiTheme="minorHAnsi" w:hAnsiTheme="minorHAnsi" w:cstheme="minorHAnsi"/>
          <w:sz w:val="24"/>
          <w:szCs w:val="24"/>
        </w:rPr>
        <w:t>The psycho-social effects of the Holocaust on the 2</w:t>
      </w:r>
      <w:r w:rsidRPr="001C1E7F">
        <w:rPr>
          <w:rFonts w:asciiTheme="minorHAnsi" w:hAnsiTheme="minorHAnsi" w:cstheme="minorHAnsi"/>
          <w:sz w:val="24"/>
          <w:szCs w:val="24"/>
          <w:vertAlign w:val="superscript"/>
        </w:rPr>
        <w:t>nd</w:t>
      </w:r>
      <w:r w:rsidRPr="001C1E7F">
        <w:rPr>
          <w:rFonts w:asciiTheme="minorHAnsi" w:hAnsiTheme="minorHAnsi" w:cstheme="minorHAnsi"/>
          <w:sz w:val="24"/>
          <w:szCs w:val="24"/>
        </w:rPr>
        <w:t xml:space="preserve"> &amp; 3</w:t>
      </w:r>
      <w:r w:rsidRPr="001C1E7F">
        <w:rPr>
          <w:rFonts w:asciiTheme="minorHAnsi" w:hAnsiTheme="minorHAnsi" w:cstheme="minorHAnsi"/>
          <w:sz w:val="24"/>
          <w:szCs w:val="24"/>
          <w:vertAlign w:val="superscript"/>
        </w:rPr>
        <w:t xml:space="preserve">rd </w:t>
      </w:r>
      <w:r w:rsidRPr="001C1E7F">
        <w:rPr>
          <w:rFonts w:asciiTheme="minorHAnsi" w:hAnsiTheme="minorHAnsi" w:cstheme="minorHAnsi"/>
          <w:sz w:val="24"/>
          <w:szCs w:val="24"/>
        </w:rPr>
        <w:t>generations</w:t>
      </w:r>
      <w:r w:rsidR="001014E9" w:rsidRPr="001C1E7F">
        <w:rPr>
          <w:rFonts w:asciiTheme="minorHAnsi" w:hAnsiTheme="minorHAnsi" w:cstheme="minorHAnsi"/>
          <w:sz w:val="24"/>
          <w:szCs w:val="24"/>
        </w:rPr>
        <w:t xml:space="preserve"> (BA and MA)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The effects of Israeli social traumas on the family</w:t>
      </w:r>
      <w:r w:rsidR="001014E9" w:rsidRPr="001C1E7F">
        <w:rPr>
          <w:rFonts w:asciiTheme="minorHAnsi" w:hAnsiTheme="minorHAnsi" w:cstheme="minorHAnsi"/>
          <w:sz w:val="24"/>
          <w:szCs w:val="24"/>
        </w:rPr>
        <w:t xml:space="preserve"> (BA)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Interpersonal interaction in small groups/SYMLOG</w:t>
      </w:r>
      <w:r w:rsidR="001014E9" w:rsidRPr="001C1E7F">
        <w:rPr>
          <w:rFonts w:asciiTheme="minorHAnsi" w:hAnsiTheme="minorHAnsi" w:cstheme="minorHAnsi"/>
          <w:sz w:val="24"/>
          <w:szCs w:val="24"/>
        </w:rPr>
        <w:t xml:space="preserve"> (BA)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sociology</w:t>
      </w:r>
      <w:r w:rsidR="001014E9" w:rsidRPr="001C1E7F">
        <w:rPr>
          <w:rFonts w:asciiTheme="minorHAnsi" w:hAnsiTheme="minorHAnsi" w:cstheme="minorHAnsi"/>
          <w:sz w:val="24"/>
          <w:szCs w:val="24"/>
        </w:rPr>
        <w:t xml:space="preserve"> (BA)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qualitative research</w:t>
      </w:r>
      <w:r w:rsidR="001014E9" w:rsidRPr="001C1E7F">
        <w:rPr>
          <w:rFonts w:asciiTheme="minorHAnsi" w:hAnsiTheme="minorHAnsi" w:cstheme="minorHAnsi"/>
          <w:sz w:val="24"/>
          <w:szCs w:val="24"/>
        </w:rPr>
        <w:t xml:space="preserve"> (MA)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Gender and the family</w:t>
      </w:r>
      <w:r w:rsidR="001014E9" w:rsidRPr="001C1E7F">
        <w:rPr>
          <w:rFonts w:asciiTheme="minorHAnsi" w:hAnsiTheme="minorHAnsi" w:cstheme="minorHAnsi"/>
          <w:sz w:val="24"/>
          <w:szCs w:val="24"/>
        </w:rPr>
        <w:t xml:space="preserve"> (BA)</w:t>
      </w:r>
    </w:p>
    <w:p w:rsidR="001D6888"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a multi-disciplinary approach to conflict and negotiations</w:t>
      </w:r>
      <w:r w:rsidR="001014E9" w:rsidRPr="001C1E7F">
        <w:rPr>
          <w:rFonts w:asciiTheme="minorHAnsi" w:hAnsiTheme="minorHAnsi" w:cstheme="minorHAnsi"/>
          <w:sz w:val="24"/>
          <w:szCs w:val="24"/>
        </w:rPr>
        <w:t xml:space="preserve"> (BA)</w:t>
      </w:r>
    </w:p>
    <w:p w:rsidR="00C55A7F" w:rsidRPr="001C1E7F" w:rsidRDefault="00C55A7F" w:rsidP="001D6888">
      <w:pPr>
        <w:pStyle w:val="BodyText2"/>
        <w:numPr>
          <w:ilvl w:val="0"/>
          <w:numId w:val="4"/>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social science research and methods</w:t>
      </w:r>
      <w:r w:rsidR="001014E9" w:rsidRPr="001C1E7F">
        <w:rPr>
          <w:rFonts w:asciiTheme="minorHAnsi" w:hAnsiTheme="minorHAnsi" w:cstheme="minorHAnsi"/>
          <w:sz w:val="24"/>
          <w:szCs w:val="24"/>
        </w:rPr>
        <w:t xml:space="preserve"> (BA)</w:t>
      </w:r>
    </w:p>
    <w:p w:rsidR="001014E9" w:rsidRPr="001C1E7F" w:rsidRDefault="00C46A7A" w:rsidP="00C46A7A">
      <w:pPr>
        <w:pStyle w:val="BodyText2"/>
        <w:spacing w:line="240" w:lineRule="auto"/>
        <w:ind w:left="0" w:firstLine="0"/>
        <w:rPr>
          <w:rFonts w:asciiTheme="minorHAnsi" w:hAnsiTheme="minorHAnsi" w:cstheme="minorHAnsi"/>
          <w:b/>
          <w:bCs/>
          <w:sz w:val="24"/>
          <w:szCs w:val="24"/>
        </w:rPr>
      </w:pPr>
      <w:r w:rsidRPr="001C1E7F">
        <w:rPr>
          <w:rFonts w:asciiTheme="minorHAnsi" w:hAnsiTheme="minorHAnsi" w:cstheme="minorHAnsi"/>
          <w:b/>
          <w:bCs/>
          <w:sz w:val="24"/>
          <w:szCs w:val="24"/>
        </w:rPr>
        <w:t xml:space="preserve">All the above </w:t>
      </w:r>
      <w:r w:rsidR="00802749" w:rsidRPr="001C1E7F">
        <w:rPr>
          <w:rFonts w:asciiTheme="minorHAnsi" w:hAnsiTheme="minorHAnsi" w:cstheme="minorHAnsi"/>
          <w:b/>
          <w:bCs/>
          <w:sz w:val="24"/>
          <w:szCs w:val="24"/>
        </w:rPr>
        <w:t xml:space="preserve">courses </w:t>
      </w:r>
      <w:r w:rsidRPr="001C1E7F">
        <w:rPr>
          <w:rFonts w:asciiTheme="minorHAnsi" w:hAnsiTheme="minorHAnsi" w:cstheme="minorHAnsi"/>
          <w:b/>
          <w:bCs/>
          <w:sz w:val="24"/>
          <w:szCs w:val="24"/>
        </w:rPr>
        <w:t xml:space="preserve">taught at Ben Gurion University of the Negev </w:t>
      </w:r>
    </w:p>
    <w:p w:rsidR="001014E9" w:rsidRPr="001C1E7F" w:rsidRDefault="001014E9" w:rsidP="00C46A7A">
      <w:pPr>
        <w:pStyle w:val="BodyText2"/>
        <w:spacing w:line="240" w:lineRule="auto"/>
        <w:ind w:left="0" w:firstLine="0"/>
        <w:rPr>
          <w:rFonts w:asciiTheme="minorHAnsi" w:hAnsiTheme="minorHAnsi" w:cstheme="minorHAnsi"/>
          <w:b/>
          <w:bCs/>
          <w:sz w:val="24"/>
          <w:szCs w:val="24"/>
        </w:rPr>
      </w:pPr>
    </w:p>
    <w:p w:rsidR="001D6888" w:rsidRPr="001C1E7F" w:rsidRDefault="001014E9" w:rsidP="001D6888">
      <w:pPr>
        <w:pStyle w:val="BodyText2"/>
        <w:numPr>
          <w:ilvl w:val="0"/>
          <w:numId w:val="5"/>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psychology (BA)</w:t>
      </w:r>
    </w:p>
    <w:p w:rsidR="001D6888" w:rsidRPr="001C1E7F" w:rsidRDefault="001014E9" w:rsidP="001D6888">
      <w:pPr>
        <w:pStyle w:val="BodyText2"/>
        <w:numPr>
          <w:ilvl w:val="0"/>
          <w:numId w:val="5"/>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qualitative research (BA)</w:t>
      </w:r>
    </w:p>
    <w:p w:rsidR="001014E9" w:rsidRPr="001C1E7F" w:rsidRDefault="001014E9" w:rsidP="001D6888">
      <w:pPr>
        <w:pStyle w:val="BodyText2"/>
        <w:numPr>
          <w:ilvl w:val="0"/>
          <w:numId w:val="5"/>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 xml:space="preserve">Using academic resources and academic writing (BA) </w:t>
      </w:r>
    </w:p>
    <w:p w:rsidR="00760EFA" w:rsidRPr="001C1E7F" w:rsidRDefault="00760EFA" w:rsidP="001D6888">
      <w:pPr>
        <w:pStyle w:val="BodyText2"/>
        <w:numPr>
          <w:ilvl w:val="0"/>
          <w:numId w:val="5"/>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Violence prevention and intervention</w:t>
      </w:r>
      <w:r w:rsidR="00F87217" w:rsidRPr="001C1E7F">
        <w:rPr>
          <w:rFonts w:asciiTheme="minorHAnsi" w:hAnsiTheme="minorHAnsi" w:cstheme="minorHAnsi"/>
          <w:sz w:val="24"/>
          <w:szCs w:val="24"/>
        </w:rPr>
        <w:t xml:space="preserve"> (BA)</w:t>
      </w:r>
    </w:p>
    <w:p w:rsidR="00F87217" w:rsidRPr="001C1E7F" w:rsidRDefault="00F87217" w:rsidP="001D6888">
      <w:pPr>
        <w:pStyle w:val="BodyText2"/>
        <w:numPr>
          <w:ilvl w:val="0"/>
          <w:numId w:val="5"/>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Third year seminar – Social trauma and collective identity (BA)</w:t>
      </w:r>
    </w:p>
    <w:p w:rsidR="006B0917" w:rsidRPr="001C1E7F" w:rsidRDefault="001014E9" w:rsidP="001014E9">
      <w:pPr>
        <w:pStyle w:val="BodyText2"/>
        <w:spacing w:line="240" w:lineRule="auto"/>
        <w:ind w:left="0" w:firstLine="0"/>
        <w:rPr>
          <w:rFonts w:asciiTheme="minorHAnsi" w:hAnsiTheme="minorHAnsi" w:cstheme="minorHAnsi"/>
          <w:b/>
          <w:bCs/>
          <w:sz w:val="24"/>
          <w:szCs w:val="24"/>
        </w:rPr>
      </w:pPr>
      <w:r w:rsidRPr="001C1E7F">
        <w:rPr>
          <w:rFonts w:asciiTheme="minorHAnsi" w:hAnsiTheme="minorHAnsi" w:cstheme="minorHAnsi"/>
          <w:b/>
          <w:bCs/>
          <w:sz w:val="24"/>
          <w:szCs w:val="24"/>
        </w:rPr>
        <w:t xml:space="preserve">All the above courses taught at </w:t>
      </w:r>
      <w:r w:rsidR="00C46A7A" w:rsidRPr="001C1E7F">
        <w:rPr>
          <w:rFonts w:asciiTheme="minorHAnsi" w:hAnsiTheme="minorHAnsi" w:cstheme="minorHAnsi"/>
          <w:b/>
          <w:bCs/>
          <w:sz w:val="24"/>
          <w:szCs w:val="24"/>
        </w:rPr>
        <w:t xml:space="preserve">Sapir </w:t>
      </w:r>
      <w:r w:rsidR="00802749" w:rsidRPr="001C1E7F">
        <w:rPr>
          <w:rFonts w:asciiTheme="minorHAnsi" w:hAnsiTheme="minorHAnsi" w:cstheme="minorHAnsi"/>
          <w:b/>
          <w:bCs/>
          <w:sz w:val="24"/>
          <w:szCs w:val="24"/>
        </w:rPr>
        <w:t xml:space="preserve">Academic </w:t>
      </w:r>
      <w:r w:rsidR="00C46A7A" w:rsidRPr="001C1E7F">
        <w:rPr>
          <w:rFonts w:asciiTheme="minorHAnsi" w:hAnsiTheme="minorHAnsi" w:cstheme="minorHAnsi"/>
          <w:b/>
          <w:bCs/>
          <w:sz w:val="24"/>
          <w:szCs w:val="24"/>
        </w:rPr>
        <w:t>College</w:t>
      </w:r>
    </w:p>
    <w:p w:rsidR="0068687A" w:rsidRPr="001C1E7F" w:rsidRDefault="0068687A" w:rsidP="001014E9">
      <w:pPr>
        <w:pStyle w:val="BodyText2"/>
        <w:spacing w:line="240" w:lineRule="auto"/>
        <w:ind w:left="0" w:firstLine="0"/>
        <w:rPr>
          <w:rFonts w:asciiTheme="minorHAnsi" w:hAnsiTheme="minorHAnsi" w:cstheme="minorHAnsi"/>
          <w:b/>
          <w:bCs/>
          <w:sz w:val="24"/>
          <w:szCs w:val="24"/>
        </w:rPr>
      </w:pPr>
    </w:p>
    <w:p w:rsidR="001D6888" w:rsidRPr="001C1E7F" w:rsidRDefault="00C55A7F" w:rsidP="001D6888">
      <w:pPr>
        <w:pStyle w:val="BodyText2"/>
        <w:numPr>
          <w:ilvl w:val="0"/>
          <w:numId w:val="6"/>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Studies in War and Peace</w:t>
      </w:r>
      <w:r w:rsidR="001014E9" w:rsidRPr="001C1E7F">
        <w:rPr>
          <w:rFonts w:asciiTheme="minorHAnsi" w:hAnsiTheme="minorHAnsi" w:cstheme="minorHAnsi"/>
          <w:sz w:val="24"/>
          <w:szCs w:val="24"/>
        </w:rPr>
        <w:t xml:space="preserve"> (BA)</w:t>
      </w:r>
    </w:p>
    <w:p w:rsidR="001D6888" w:rsidRPr="001C1E7F" w:rsidRDefault="00C55A7F" w:rsidP="001D6888">
      <w:pPr>
        <w:pStyle w:val="BodyText2"/>
        <w:numPr>
          <w:ilvl w:val="0"/>
          <w:numId w:val="6"/>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Middle Eastern Politics</w:t>
      </w:r>
      <w:r w:rsidR="001014E9" w:rsidRPr="001C1E7F">
        <w:rPr>
          <w:rFonts w:asciiTheme="minorHAnsi" w:hAnsiTheme="minorHAnsi" w:cstheme="minorHAnsi"/>
          <w:sz w:val="24"/>
          <w:szCs w:val="24"/>
        </w:rPr>
        <w:t xml:space="preserve"> (BA)</w:t>
      </w:r>
    </w:p>
    <w:p w:rsidR="00C55A7F" w:rsidRPr="001C1E7F" w:rsidRDefault="00C55A7F" w:rsidP="001D6888">
      <w:pPr>
        <w:pStyle w:val="BodyText2"/>
        <w:numPr>
          <w:ilvl w:val="0"/>
          <w:numId w:val="6"/>
        </w:numPr>
        <w:tabs>
          <w:tab w:val="left" w:pos="2520"/>
          <w:tab w:val="left" w:pos="288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Terrorism in the 21</w:t>
      </w:r>
      <w:r w:rsidRPr="001C1E7F">
        <w:rPr>
          <w:rFonts w:asciiTheme="minorHAnsi" w:hAnsiTheme="minorHAnsi" w:cstheme="minorHAnsi"/>
          <w:sz w:val="24"/>
          <w:szCs w:val="24"/>
          <w:vertAlign w:val="superscript"/>
        </w:rPr>
        <w:t>st</w:t>
      </w:r>
      <w:r w:rsidRPr="001C1E7F">
        <w:rPr>
          <w:rFonts w:asciiTheme="minorHAnsi" w:hAnsiTheme="minorHAnsi" w:cstheme="minorHAnsi"/>
          <w:sz w:val="24"/>
          <w:szCs w:val="24"/>
        </w:rPr>
        <w:t xml:space="preserve"> Century (guest lecturer</w:t>
      </w:r>
      <w:r w:rsidR="001014E9" w:rsidRPr="001C1E7F">
        <w:rPr>
          <w:rFonts w:asciiTheme="minorHAnsi" w:hAnsiTheme="minorHAnsi" w:cstheme="minorHAnsi"/>
          <w:sz w:val="24"/>
          <w:szCs w:val="24"/>
        </w:rPr>
        <w:t xml:space="preserve"> - BA</w:t>
      </w:r>
      <w:r w:rsidRPr="001C1E7F">
        <w:rPr>
          <w:rFonts w:asciiTheme="minorHAnsi" w:hAnsiTheme="minorHAnsi" w:cstheme="minorHAnsi"/>
          <w:sz w:val="24"/>
          <w:szCs w:val="24"/>
        </w:rPr>
        <w:t>)</w:t>
      </w:r>
    </w:p>
    <w:p w:rsidR="00C46A7A" w:rsidRPr="001C1E7F" w:rsidRDefault="00C46A7A" w:rsidP="001014E9">
      <w:pPr>
        <w:pStyle w:val="BodyText2"/>
        <w:spacing w:line="240" w:lineRule="auto"/>
        <w:ind w:left="0" w:right="587" w:firstLine="0"/>
        <w:rPr>
          <w:rFonts w:asciiTheme="minorHAnsi" w:hAnsiTheme="minorHAnsi" w:cstheme="minorHAnsi"/>
          <w:b/>
          <w:bCs/>
          <w:sz w:val="24"/>
          <w:szCs w:val="24"/>
        </w:rPr>
      </w:pPr>
      <w:r w:rsidRPr="001C1E7F">
        <w:rPr>
          <w:rFonts w:asciiTheme="minorHAnsi" w:hAnsiTheme="minorHAnsi" w:cstheme="minorHAnsi"/>
          <w:b/>
          <w:bCs/>
          <w:sz w:val="24"/>
          <w:szCs w:val="24"/>
        </w:rPr>
        <w:t xml:space="preserve">All the above </w:t>
      </w:r>
      <w:r w:rsidR="00802749" w:rsidRPr="001C1E7F">
        <w:rPr>
          <w:rFonts w:asciiTheme="minorHAnsi" w:hAnsiTheme="minorHAnsi" w:cstheme="minorHAnsi"/>
          <w:b/>
          <w:bCs/>
          <w:sz w:val="24"/>
          <w:szCs w:val="24"/>
        </w:rPr>
        <w:t xml:space="preserve">courses were </w:t>
      </w:r>
      <w:r w:rsidRPr="001C1E7F">
        <w:rPr>
          <w:rFonts w:asciiTheme="minorHAnsi" w:hAnsiTheme="minorHAnsi" w:cstheme="minorHAnsi"/>
          <w:b/>
          <w:bCs/>
          <w:sz w:val="24"/>
          <w:szCs w:val="24"/>
        </w:rPr>
        <w:t xml:space="preserve">taught at the University of Missouri-Saint Louis </w:t>
      </w:r>
    </w:p>
    <w:p w:rsidR="00AE01CE" w:rsidRPr="001C1E7F" w:rsidRDefault="00AE01CE" w:rsidP="001014E9">
      <w:pPr>
        <w:pStyle w:val="BodyText2"/>
        <w:spacing w:line="240" w:lineRule="auto"/>
        <w:ind w:left="0" w:right="587" w:firstLine="0"/>
        <w:rPr>
          <w:rFonts w:asciiTheme="minorHAnsi" w:hAnsiTheme="minorHAnsi" w:cstheme="minorHAnsi"/>
          <w:b/>
          <w:bCs/>
          <w:sz w:val="24"/>
          <w:szCs w:val="24"/>
        </w:rPr>
      </w:pP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Qualitative Research and Design I (Ph.D.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Qualitative Research and Design II (Ph.D.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Research Design (MS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Group Facilitation: Theory and Practice (MS and PhD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Violence Prevention and Intervention (MS and PhD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Introduction to Dispute Resolution (Undergraduate Level)</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Researching Conflict (MS and PhD)</w:t>
      </w:r>
      <w:r w:rsidR="00E362E9" w:rsidRPr="001C1E7F">
        <w:rPr>
          <w:rFonts w:asciiTheme="minorHAnsi" w:hAnsiTheme="minorHAnsi" w:cstheme="minorHAnsi"/>
          <w:sz w:val="24"/>
          <w:szCs w:val="24"/>
        </w:rPr>
        <w:t xml:space="preserve"> – together with Dr. Marie Olson-Lounsbery</w:t>
      </w:r>
    </w:p>
    <w:p w:rsidR="001D6888" w:rsidRPr="001C1E7F" w:rsidRDefault="00C55A7F" w:rsidP="001D6888">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Society, Culture and Conflict in the Negev (MS and PhD)</w:t>
      </w:r>
    </w:p>
    <w:p w:rsidR="000B7C2E" w:rsidRPr="001C1E7F" w:rsidRDefault="00C55A7F" w:rsidP="000B7C2E">
      <w:pPr>
        <w:pStyle w:val="BodyText2"/>
        <w:numPr>
          <w:ilvl w:val="0"/>
          <w:numId w:val="7"/>
        </w:numPr>
        <w:tabs>
          <w:tab w:val="left" w:pos="2520"/>
        </w:tabs>
        <w:spacing w:line="240" w:lineRule="auto"/>
        <w:ind w:right="360"/>
        <w:rPr>
          <w:rFonts w:asciiTheme="minorHAnsi" w:hAnsiTheme="minorHAnsi" w:cstheme="minorHAnsi"/>
          <w:sz w:val="24"/>
          <w:szCs w:val="24"/>
        </w:rPr>
      </w:pPr>
      <w:r w:rsidRPr="001C1E7F">
        <w:rPr>
          <w:rFonts w:asciiTheme="minorHAnsi" w:hAnsiTheme="minorHAnsi" w:cstheme="minorHAnsi"/>
          <w:sz w:val="24"/>
          <w:szCs w:val="24"/>
        </w:rPr>
        <w:t>Qualitative Methods for the Study of Identity and Conflict (MS and PhD)</w:t>
      </w:r>
      <w:r w:rsidR="00E362E9" w:rsidRPr="001C1E7F">
        <w:rPr>
          <w:rFonts w:asciiTheme="minorHAnsi" w:hAnsiTheme="minorHAnsi" w:cstheme="minorHAnsi"/>
          <w:sz w:val="24"/>
          <w:szCs w:val="24"/>
        </w:rPr>
        <w:t xml:space="preserve"> – </w:t>
      </w:r>
      <w:r w:rsidR="000A0FC9" w:rsidRPr="001C1E7F">
        <w:rPr>
          <w:rFonts w:asciiTheme="minorHAnsi" w:hAnsiTheme="minorHAnsi" w:cstheme="minorHAnsi"/>
          <w:sz w:val="24"/>
          <w:szCs w:val="24"/>
        </w:rPr>
        <w:t>together</w:t>
      </w:r>
      <w:r w:rsidR="00E362E9" w:rsidRPr="001C1E7F">
        <w:rPr>
          <w:rFonts w:asciiTheme="minorHAnsi" w:hAnsiTheme="minorHAnsi" w:cstheme="minorHAnsi"/>
          <w:sz w:val="24"/>
          <w:szCs w:val="24"/>
        </w:rPr>
        <w:t xml:space="preserve"> with Prof. Dr. Gabriele Rosenthal, Dr. Michaela Koettig &amp; Dr. J.P. Linstroth</w:t>
      </w:r>
    </w:p>
    <w:p w:rsidR="00891723" w:rsidRPr="001C1E7F" w:rsidRDefault="00891723" w:rsidP="004135E3">
      <w:pPr>
        <w:pStyle w:val="BodyText2"/>
        <w:tabs>
          <w:tab w:val="left" w:pos="2520"/>
        </w:tabs>
        <w:spacing w:line="240" w:lineRule="auto"/>
        <w:ind w:left="360" w:right="360" w:firstLine="0"/>
        <w:rPr>
          <w:rFonts w:asciiTheme="minorHAnsi" w:hAnsiTheme="minorHAnsi" w:cstheme="minorHAnsi"/>
          <w:b/>
          <w:bCs/>
          <w:sz w:val="24"/>
          <w:szCs w:val="24"/>
        </w:rPr>
      </w:pPr>
    </w:p>
    <w:p w:rsidR="00E362E9" w:rsidRPr="001C1E7F" w:rsidRDefault="00E362E9" w:rsidP="004135E3">
      <w:pPr>
        <w:pStyle w:val="BodyText2"/>
        <w:tabs>
          <w:tab w:val="left" w:pos="2520"/>
        </w:tabs>
        <w:spacing w:line="240" w:lineRule="auto"/>
        <w:ind w:left="360" w:right="360" w:firstLine="0"/>
        <w:rPr>
          <w:rFonts w:asciiTheme="minorHAnsi" w:hAnsiTheme="minorHAnsi" w:cstheme="minorHAnsi"/>
          <w:b/>
          <w:sz w:val="24"/>
          <w:szCs w:val="24"/>
          <w:u w:val="single"/>
        </w:rPr>
      </w:pPr>
      <w:r w:rsidRPr="001C1E7F">
        <w:rPr>
          <w:rFonts w:asciiTheme="minorHAnsi" w:hAnsiTheme="minorHAnsi" w:cstheme="minorHAnsi"/>
          <w:b/>
          <w:bCs/>
          <w:sz w:val="24"/>
          <w:szCs w:val="24"/>
        </w:rPr>
        <w:t xml:space="preserve">All the above </w:t>
      </w:r>
      <w:r w:rsidR="00802749" w:rsidRPr="001C1E7F">
        <w:rPr>
          <w:rFonts w:asciiTheme="minorHAnsi" w:hAnsiTheme="minorHAnsi" w:cstheme="minorHAnsi"/>
          <w:b/>
          <w:bCs/>
          <w:sz w:val="24"/>
          <w:szCs w:val="24"/>
        </w:rPr>
        <w:t xml:space="preserve">courses were </w:t>
      </w:r>
      <w:r w:rsidRPr="001C1E7F">
        <w:rPr>
          <w:rFonts w:asciiTheme="minorHAnsi" w:hAnsiTheme="minorHAnsi" w:cstheme="minorHAnsi"/>
          <w:b/>
          <w:bCs/>
          <w:sz w:val="24"/>
          <w:szCs w:val="24"/>
        </w:rPr>
        <w:t>taught at Nova Southeastern University</w:t>
      </w:r>
      <w:r w:rsidR="004135E3" w:rsidRPr="001C1E7F">
        <w:rPr>
          <w:rFonts w:asciiTheme="minorHAnsi" w:hAnsiTheme="minorHAnsi" w:cstheme="minorHAnsi"/>
          <w:b/>
          <w:bCs/>
          <w:sz w:val="24"/>
          <w:szCs w:val="24"/>
        </w:rPr>
        <w:t xml:space="preserve"> - NSU</w:t>
      </w:r>
      <w:r w:rsidRPr="001C1E7F">
        <w:rPr>
          <w:rFonts w:asciiTheme="minorHAnsi" w:hAnsiTheme="minorHAnsi" w:cstheme="minorHAnsi"/>
          <w:b/>
          <w:bCs/>
          <w:sz w:val="24"/>
          <w:szCs w:val="24"/>
        </w:rPr>
        <w:t xml:space="preserve"> (on-line and residential formats)</w:t>
      </w:r>
      <w:r w:rsidR="000B7C2E" w:rsidRPr="001C1E7F">
        <w:rPr>
          <w:rFonts w:asciiTheme="minorHAnsi" w:hAnsiTheme="minorHAnsi" w:cstheme="minorHAnsi"/>
          <w:b/>
          <w:bCs/>
          <w:sz w:val="24"/>
          <w:szCs w:val="24"/>
        </w:rPr>
        <w:t xml:space="preserve"> </w:t>
      </w:r>
    </w:p>
    <w:p w:rsidR="00D17173" w:rsidRPr="001C1E7F" w:rsidRDefault="00D17173" w:rsidP="00802749">
      <w:pPr>
        <w:pStyle w:val="BodyText2"/>
        <w:spacing w:line="240" w:lineRule="auto"/>
        <w:ind w:left="0" w:firstLine="0"/>
        <w:rPr>
          <w:rFonts w:asciiTheme="minorHAnsi" w:hAnsiTheme="minorHAnsi" w:cstheme="minorHAnsi"/>
          <w:b/>
          <w:sz w:val="24"/>
          <w:szCs w:val="24"/>
          <w:u w:val="single"/>
        </w:rPr>
      </w:pPr>
    </w:p>
    <w:p w:rsidR="007807A8" w:rsidRPr="001C1E7F" w:rsidRDefault="007807A8" w:rsidP="00802749">
      <w:pPr>
        <w:pStyle w:val="BodyText2"/>
        <w:spacing w:line="240" w:lineRule="auto"/>
        <w:ind w:left="0" w:firstLine="0"/>
        <w:rPr>
          <w:rFonts w:asciiTheme="minorHAnsi" w:hAnsiTheme="minorHAnsi" w:cstheme="minorHAnsi"/>
          <w:bCs/>
          <w:sz w:val="24"/>
          <w:szCs w:val="24"/>
          <w:u w:val="single"/>
        </w:rPr>
      </w:pPr>
    </w:p>
    <w:p w:rsidR="00C55A7F" w:rsidRPr="001C1E7F" w:rsidRDefault="00802749" w:rsidP="00802749">
      <w:pPr>
        <w:pStyle w:val="BodyText2"/>
        <w:spacing w:line="240" w:lineRule="auto"/>
        <w:ind w:left="0" w:firstLine="0"/>
        <w:rPr>
          <w:rFonts w:asciiTheme="minorHAnsi" w:hAnsiTheme="minorHAnsi" w:cstheme="minorHAnsi"/>
          <w:bCs/>
          <w:sz w:val="24"/>
          <w:szCs w:val="24"/>
          <w:u w:val="single"/>
        </w:rPr>
      </w:pPr>
      <w:r w:rsidRPr="001C1E7F">
        <w:rPr>
          <w:rFonts w:asciiTheme="minorHAnsi" w:hAnsiTheme="minorHAnsi" w:cstheme="minorHAnsi"/>
          <w:bCs/>
          <w:sz w:val="24"/>
          <w:szCs w:val="24"/>
          <w:u w:val="single"/>
        </w:rPr>
        <w:t xml:space="preserve">Research </w:t>
      </w:r>
      <w:r w:rsidR="00C55A7F" w:rsidRPr="001C1E7F">
        <w:rPr>
          <w:rFonts w:asciiTheme="minorHAnsi" w:hAnsiTheme="minorHAnsi" w:cstheme="minorHAnsi"/>
          <w:bCs/>
          <w:sz w:val="24"/>
          <w:szCs w:val="24"/>
          <w:u w:val="single"/>
        </w:rPr>
        <w:t>Students</w:t>
      </w:r>
    </w:p>
    <w:p w:rsidR="00C55A7F" w:rsidRPr="001C1E7F" w:rsidRDefault="00C55A7F" w:rsidP="00F87217">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lastRenderedPageBreak/>
        <w:t>2005</w:t>
      </w:r>
      <w:r w:rsidRPr="001C1E7F">
        <w:rPr>
          <w:rFonts w:asciiTheme="minorHAnsi" w:hAnsiTheme="minorHAnsi" w:cstheme="minorHAnsi"/>
          <w:bCs/>
          <w:sz w:val="24"/>
          <w:szCs w:val="24"/>
        </w:rPr>
        <w:tab/>
        <w:t>LeAnn Pitch – MS</w:t>
      </w:r>
      <w:r w:rsidR="006B148B" w:rsidRPr="001C1E7F">
        <w:rPr>
          <w:rFonts w:asciiTheme="minorHAnsi" w:hAnsiTheme="minorHAnsi" w:cstheme="minorHAnsi"/>
          <w:bCs/>
          <w:sz w:val="24"/>
          <w:szCs w:val="24"/>
        </w:rPr>
        <w:t>, Nova Southeastern University</w:t>
      </w:r>
      <w:r w:rsidR="004135E3" w:rsidRPr="001C1E7F">
        <w:rPr>
          <w:rFonts w:asciiTheme="minorHAnsi" w:hAnsiTheme="minorHAnsi" w:cstheme="minorHAnsi"/>
          <w:bCs/>
          <w:sz w:val="24"/>
          <w:szCs w:val="24"/>
        </w:rPr>
        <w:t xml:space="preserve"> (</w:t>
      </w:r>
      <w:r w:rsidR="006B148B" w:rsidRPr="001C1E7F">
        <w:rPr>
          <w:rFonts w:asciiTheme="minorHAnsi" w:hAnsiTheme="minorHAnsi" w:cstheme="minorHAnsi"/>
          <w:bCs/>
          <w:sz w:val="24"/>
          <w:szCs w:val="24"/>
        </w:rPr>
        <w:t>NSU</w:t>
      </w:r>
      <w:r w:rsidR="004135E3" w:rsidRPr="001C1E7F">
        <w:rPr>
          <w:rFonts w:asciiTheme="minorHAnsi" w:hAnsiTheme="minorHAnsi" w:cstheme="minorHAnsi"/>
          <w:bCs/>
          <w:sz w:val="24"/>
          <w:szCs w:val="24"/>
        </w:rPr>
        <w:t>)</w:t>
      </w:r>
      <w:r w:rsidR="006B148B" w:rsidRPr="001C1E7F">
        <w:rPr>
          <w:rFonts w:asciiTheme="minorHAnsi" w:hAnsiTheme="minorHAnsi" w:cstheme="minorHAnsi"/>
          <w:bCs/>
          <w:sz w:val="24"/>
          <w:szCs w:val="24"/>
        </w:rPr>
        <w:t>, co-</w:t>
      </w:r>
      <w:r w:rsidR="00F87217" w:rsidRPr="001C1E7F">
        <w:rPr>
          <w:rFonts w:asciiTheme="minorHAnsi" w:hAnsiTheme="minorHAnsi" w:cstheme="minorHAnsi"/>
          <w:bCs/>
          <w:sz w:val="24"/>
          <w:szCs w:val="24"/>
        </w:rPr>
        <w:t xml:space="preserve">chair </w:t>
      </w:r>
      <w:r w:rsidR="006B148B" w:rsidRPr="001C1E7F">
        <w:rPr>
          <w:rFonts w:asciiTheme="minorHAnsi" w:hAnsiTheme="minorHAnsi" w:cstheme="minorHAnsi"/>
          <w:bCs/>
          <w:sz w:val="24"/>
          <w:szCs w:val="24"/>
        </w:rPr>
        <w:t xml:space="preserve">with Dr. </w:t>
      </w:r>
      <w:r w:rsidRPr="001C1E7F">
        <w:rPr>
          <w:rFonts w:asciiTheme="minorHAnsi" w:hAnsiTheme="minorHAnsi" w:cstheme="minorHAnsi"/>
          <w:bCs/>
          <w:sz w:val="24"/>
          <w:szCs w:val="24"/>
        </w:rPr>
        <w:t>Marie Olson-Lounsbery</w:t>
      </w:r>
      <w:r w:rsidR="00F87217" w:rsidRPr="001C1E7F">
        <w:rPr>
          <w:rFonts w:asciiTheme="minorHAnsi" w:hAnsiTheme="minorHAnsi" w:cstheme="minorHAnsi"/>
          <w:bCs/>
          <w:sz w:val="24"/>
          <w:szCs w:val="24"/>
        </w:rPr>
        <w:t xml:space="preserve"> (</w:t>
      </w:r>
      <w:r w:rsidR="00F87217" w:rsidRPr="001C1E7F">
        <w:rPr>
          <w:rFonts w:asciiTheme="minorHAnsi" w:hAnsiTheme="minorHAnsi" w:cstheme="minorHAnsi"/>
          <w:b/>
          <w:sz w:val="24"/>
          <w:szCs w:val="24"/>
        </w:rPr>
        <w:t>completed</w:t>
      </w:r>
      <w:r w:rsidR="00F87217" w:rsidRPr="001C1E7F">
        <w:rPr>
          <w:rFonts w:asciiTheme="minorHAnsi" w:hAnsiTheme="minorHAnsi" w:cstheme="minorHAnsi"/>
          <w:bCs/>
          <w:sz w:val="24"/>
          <w:szCs w:val="24"/>
        </w:rPr>
        <w:t>)</w:t>
      </w:r>
    </w:p>
    <w:p w:rsidR="00C55A7F" w:rsidRPr="001C1E7F" w:rsidRDefault="00C55A7F" w:rsidP="00C55A7F">
      <w:pPr>
        <w:pStyle w:val="BodyText2"/>
        <w:spacing w:line="240" w:lineRule="auto"/>
        <w:rPr>
          <w:rFonts w:asciiTheme="minorHAnsi" w:hAnsiTheme="minorHAnsi" w:cstheme="minorHAnsi"/>
          <w:bCs/>
          <w:sz w:val="24"/>
          <w:szCs w:val="24"/>
        </w:rPr>
      </w:pPr>
    </w:p>
    <w:p w:rsidR="006B0917" w:rsidRPr="001C1E7F" w:rsidRDefault="00C55A7F" w:rsidP="006B148B">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2004 - present</w:t>
      </w:r>
      <w:r w:rsidRPr="001C1E7F">
        <w:rPr>
          <w:rFonts w:asciiTheme="minorHAnsi" w:hAnsiTheme="minorHAnsi" w:cstheme="minorHAnsi"/>
          <w:bCs/>
          <w:sz w:val="24"/>
          <w:szCs w:val="24"/>
        </w:rPr>
        <w:tab/>
      </w:r>
      <w:r w:rsidR="006B0917" w:rsidRPr="001C1E7F">
        <w:rPr>
          <w:rFonts w:asciiTheme="minorHAnsi" w:hAnsiTheme="minorHAnsi" w:cstheme="minorHAnsi"/>
          <w:sz w:val="24"/>
          <w:szCs w:val="24"/>
        </w:rPr>
        <w:t>Tony Gaskew – Ph.D. candidate. NSU - Committee member with Dr. J.P. Linstroth and Dr. Mark Davidheiser (</w:t>
      </w:r>
      <w:r w:rsidR="006B0917" w:rsidRPr="001C1E7F">
        <w:rPr>
          <w:rFonts w:asciiTheme="minorHAnsi" w:hAnsiTheme="minorHAnsi" w:cstheme="minorHAnsi"/>
          <w:b/>
          <w:bCs/>
          <w:sz w:val="24"/>
          <w:szCs w:val="24"/>
        </w:rPr>
        <w:t>completed)</w:t>
      </w:r>
      <w:r w:rsidR="006B0917" w:rsidRPr="001C1E7F">
        <w:rPr>
          <w:rFonts w:asciiTheme="minorHAnsi" w:hAnsiTheme="minorHAnsi" w:cstheme="minorHAnsi"/>
          <w:bCs/>
          <w:sz w:val="24"/>
          <w:szCs w:val="24"/>
        </w:rPr>
        <w:t xml:space="preserve"> </w:t>
      </w:r>
    </w:p>
    <w:p w:rsidR="006B0917" w:rsidRPr="001C1E7F" w:rsidRDefault="006B0917" w:rsidP="006B148B">
      <w:pPr>
        <w:pStyle w:val="BodyText2"/>
        <w:spacing w:line="240" w:lineRule="auto"/>
        <w:rPr>
          <w:rFonts w:asciiTheme="minorHAnsi" w:hAnsiTheme="minorHAnsi" w:cstheme="minorHAnsi"/>
          <w:bCs/>
          <w:sz w:val="24"/>
          <w:szCs w:val="24"/>
        </w:rPr>
      </w:pPr>
    </w:p>
    <w:p w:rsidR="00C55A7F" w:rsidRPr="001C1E7F" w:rsidRDefault="00C55A7F" w:rsidP="006B0917">
      <w:pPr>
        <w:pStyle w:val="BodyText2"/>
        <w:spacing w:line="240" w:lineRule="auto"/>
        <w:ind w:firstLine="0"/>
        <w:rPr>
          <w:rFonts w:asciiTheme="minorHAnsi" w:hAnsiTheme="minorHAnsi" w:cstheme="minorHAnsi"/>
          <w:bCs/>
          <w:sz w:val="24"/>
          <w:szCs w:val="24"/>
        </w:rPr>
      </w:pPr>
      <w:r w:rsidRPr="001C1E7F">
        <w:rPr>
          <w:rFonts w:asciiTheme="minorHAnsi" w:hAnsiTheme="minorHAnsi" w:cstheme="minorHAnsi"/>
          <w:bCs/>
          <w:sz w:val="24"/>
          <w:szCs w:val="24"/>
        </w:rPr>
        <w:t xml:space="preserve">Cyril Adonis – Ph.D. candidate. </w:t>
      </w:r>
      <w:r w:rsidR="006B148B" w:rsidRPr="001C1E7F">
        <w:rPr>
          <w:rFonts w:asciiTheme="minorHAnsi" w:hAnsiTheme="minorHAnsi" w:cstheme="minorHAnsi"/>
          <w:bCs/>
          <w:sz w:val="24"/>
          <w:szCs w:val="24"/>
        </w:rPr>
        <w:t xml:space="preserve">NSU </w:t>
      </w:r>
      <w:r w:rsidRPr="001C1E7F">
        <w:rPr>
          <w:rFonts w:asciiTheme="minorHAnsi" w:hAnsiTheme="minorHAnsi" w:cstheme="minorHAnsi"/>
          <w:bCs/>
          <w:sz w:val="24"/>
          <w:szCs w:val="24"/>
        </w:rPr>
        <w:t xml:space="preserve">– Committee Chair. </w:t>
      </w:r>
    </w:p>
    <w:p w:rsidR="00C55A7F" w:rsidRPr="001C1E7F" w:rsidRDefault="00C55A7F" w:rsidP="00C55A7F">
      <w:pPr>
        <w:pStyle w:val="BodyText2"/>
        <w:spacing w:line="240" w:lineRule="auto"/>
        <w:rPr>
          <w:rFonts w:asciiTheme="minorHAnsi" w:hAnsiTheme="minorHAnsi" w:cstheme="minorHAnsi"/>
          <w:bCs/>
          <w:sz w:val="24"/>
          <w:szCs w:val="24"/>
        </w:rPr>
      </w:pPr>
    </w:p>
    <w:p w:rsidR="006B0917" w:rsidRPr="001C1E7F" w:rsidRDefault="00C55A7F" w:rsidP="00EA7F6E">
      <w:pPr>
        <w:pStyle w:val="BodyText2"/>
        <w:spacing w:line="240" w:lineRule="auto"/>
        <w:rPr>
          <w:rFonts w:asciiTheme="minorHAnsi" w:hAnsiTheme="minorHAnsi" w:cstheme="minorHAnsi"/>
          <w:sz w:val="24"/>
          <w:szCs w:val="24"/>
        </w:rPr>
      </w:pPr>
      <w:r w:rsidRPr="001C1E7F">
        <w:rPr>
          <w:rFonts w:asciiTheme="minorHAnsi" w:hAnsiTheme="minorHAnsi" w:cstheme="minorHAnsi"/>
          <w:bCs/>
          <w:sz w:val="24"/>
          <w:szCs w:val="24"/>
        </w:rPr>
        <w:tab/>
      </w:r>
      <w:r w:rsidR="006B0917" w:rsidRPr="001C1E7F">
        <w:rPr>
          <w:rFonts w:asciiTheme="minorHAnsi" w:hAnsiTheme="minorHAnsi" w:cstheme="minorHAnsi"/>
          <w:sz w:val="24"/>
          <w:szCs w:val="24"/>
        </w:rPr>
        <w:t>Patrick Hiller – Ph.D. candidate NSU – Committee member with Dr. J.P. Linstroth</w:t>
      </w:r>
      <w:r w:rsidR="00E76727" w:rsidRPr="001C1E7F">
        <w:rPr>
          <w:rFonts w:asciiTheme="minorHAnsi" w:hAnsiTheme="minorHAnsi" w:cstheme="minorHAnsi"/>
          <w:sz w:val="24"/>
          <w:szCs w:val="24"/>
        </w:rPr>
        <w:t xml:space="preserve"> (</w:t>
      </w:r>
      <w:r w:rsidR="00E76727" w:rsidRPr="001C1E7F">
        <w:rPr>
          <w:rFonts w:asciiTheme="minorHAnsi" w:hAnsiTheme="minorHAnsi" w:cstheme="minorHAnsi"/>
          <w:b/>
          <w:bCs/>
          <w:sz w:val="24"/>
          <w:szCs w:val="24"/>
        </w:rPr>
        <w:t>completed</w:t>
      </w:r>
      <w:r w:rsidR="00E76727" w:rsidRPr="001C1E7F">
        <w:rPr>
          <w:rFonts w:asciiTheme="minorHAnsi" w:hAnsiTheme="minorHAnsi" w:cstheme="minorHAnsi"/>
          <w:sz w:val="24"/>
          <w:szCs w:val="24"/>
        </w:rPr>
        <w:t>)</w:t>
      </w:r>
    </w:p>
    <w:p w:rsidR="006B0917" w:rsidRPr="001C1E7F" w:rsidRDefault="006B0917" w:rsidP="006B148B">
      <w:pPr>
        <w:pStyle w:val="BodyText2"/>
        <w:spacing w:line="240" w:lineRule="auto"/>
        <w:rPr>
          <w:rFonts w:asciiTheme="minorHAnsi" w:hAnsiTheme="minorHAnsi" w:cstheme="minorHAnsi"/>
          <w:sz w:val="24"/>
          <w:szCs w:val="24"/>
        </w:rPr>
      </w:pPr>
    </w:p>
    <w:p w:rsidR="00C55A7F" w:rsidRPr="001C1E7F" w:rsidRDefault="002606C5" w:rsidP="006B148B">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Tami Rafidi – PhD candidate. NSU – Committee member with Dr. John Linstroth</w:t>
      </w:r>
    </w:p>
    <w:p w:rsidR="00C55A7F" w:rsidRPr="001C1E7F" w:rsidRDefault="00C55A7F" w:rsidP="00C55A7F">
      <w:pPr>
        <w:pStyle w:val="BodyText2"/>
        <w:spacing w:line="240" w:lineRule="auto"/>
        <w:ind w:firstLine="0"/>
        <w:rPr>
          <w:rFonts w:asciiTheme="minorHAnsi" w:hAnsiTheme="minorHAnsi" w:cstheme="minorHAnsi"/>
          <w:sz w:val="24"/>
          <w:szCs w:val="24"/>
        </w:rPr>
      </w:pPr>
    </w:p>
    <w:p w:rsidR="002606C5" w:rsidRPr="001C1E7F" w:rsidRDefault="002606C5" w:rsidP="006B148B">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Jacqueline Font – PhD candidate. NSU – Committee member with Dr. John Linstroth</w:t>
      </w:r>
    </w:p>
    <w:p w:rsidR="002606C5" w:rsidRPr="001C1E7F" w:rsidRDefault="002606C5" w:rsidP="006B148B">
      <w:pPr>
        <w:pStyle w:val="BodyText2"/>
        <w:spacing w:line="240" w:lineRule="auto"/>
        <w:ind w:firstLine="0"/>
        <w:rPr>
          <w:rFonts w:asciiTheme="minorHAnsi" w:hAnsiTheme="minorHAnsi" w:cstheme="minorHAnsi"/>
          <w:sz w:val="24"/>
          <w:szCs w:val="24"/>
        </w:rPr>
      </w:pPr>
    </w:p>
    <w:p w:rsidR="007807A8" w:rsidRPr="001C1E7F" w:rsidRDefault="009D66DA" w:rsidP="007807A8">
      <w:pPr>
        <w:pStyle w:val="BodyText2"/>
        <w:spacing w:line="240" w:lineRule="auto"/>
        <w:ind w:left="4320"/>
        <w:rPr>
          <w:rFonts w:asciiTheme="minorHAnsi" w:hAnsiTheme="minorHAnsi" w:cstheme="minorHAnsi"/>
          <w:sz w:val="24"/>
          <w:szCs w:val="24"/>
        </w:rPr>
      </w:pPr>
      <w:r w:rsidRPr="001C1E7F">
        <w:rPr>
          <w:rFonts w:asciiTheme="minorHAnsi" w:hAnsiTheme="minorHAnsi" w:cstheme="minorHAnsi"/>
          <w:sz w:val="24"/>
          <w:szCs w:val="24"/>
        </w:rPr>
        <w:t>Denese Edsall – Ph.D. candidate.</w:t>
      </w:r>
      <w:r w:rsidR="007807A8" w:rsidRPr="001C1E7F">
        <w:rPr>
          <w:rFonts w:asciiTheme="minorHAnsi" w:hAnsiTheme="minorHAnsi" w:cstheme="minorHAnsi"/>
          <w:sz w:val="24"/>
          <w:szCs w:val="24"/>
        </w:rPr>
        <w:t xml:space="preserve"> NSU – Committee member </w:t>
      </w:r>
    </w:p>
    <w:p w:rsidR="009D66DA" w:rsidRPr="001C1E7F" w:rsidRDefault="0068687A" w:rsidP="007807A8">
      <w:pPr>
        <w:pStyle w:val="BodyText2"/>
        <w:spacing w:line="240" w:lineRule="auto"/>
        <w:ind w:left="4320"/>
        <w:rPr>
          <w:rFonts w:asciiTheme="minorHAnsi" w:hAnsiTheme="minorHAnsi" w:cstheme="minorHAnsi"/>
          <w:sz w:val="24"/>
          <w:szCs w:val="24"/>
        </w:rPr>
      </w:pPr>
      <w:r w:rsidRPr="001C1E7F">
        <w:rPr>
          <w:rFonts w:asciiTheme="minorHAnsi" w:hAnsiTheme="minorHAnsi" w:cstheme="minorHAnsi"/>
          <w:sz w:val="24"/>
          <w:szCs w:val="24"/>
        </w:rPr>
        <w:t>w</w:t>
      </w:r>
      <w:r w:rsidR="007807A8" w:rsidRPr="001C1E7F">
        <w:rPr>
          <w:rFonts w:asciiTheme="minorHAnsi" w:hAnsiTheme="minorHAnsi" w:cstheme="minorHAnsi"/>
          <w:sz w:val="24"/>
          <w:szCs w:val="24"/>
        </w:rPr>
        <w:t xml:space="preserve">ith </w:t>
      </w:r>
      <w:r w:rsidR="009D66DA" w:rsidRPr="001C1E7F">
        <w:rPr>
          <w:rFonts w:asciiTheme="minorHAnsi" w:hAnsiTheme="minorHAnsi" w:cstheme="minorHAnsi"/>
          <w:sz w:val="24"/>
          <w:szCs w:val="24"/>
        </w:rPr>
        <w:t>Dr. Marcia Sweedler.</w:t>
      </w:r>
    </w:p>
    <w:p w:rsidR="006F3C07" w:rsidRPr="001C1E7F" w:rsidRDefault="006F3C07" w:rsidP="006B148B">
      <w:pPr>
        <w:pStyle w:val="BodyText2"/>
        <w:spacing w:line="240" w:lineRule="auto"/>
        <w:rPr>
          <w:rFonts w:asciiTheme="minorHAnsi" w:hAnsiTheme="minorHAnsi" w:cstheme="minorHAnsi"/>
          <w:sz w:val="24"/>
          <w:szCs w:val="24"/>
        </w:rPr>
      </w:pPr>
    </w:p>
    <w:p w:rsidR="006F3C07" w:rsidRPr="001C1E7F" w:rsidRDefault="006F3C07" w:rsidP="006B148B">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Olga Kenney – Ph.D. candidate. NSU – Committee member with Dr. J.P. Linstroth</w:t>
      </w:r>
    </w:p>
    <w:p w:rsidR="00785D09" w:rsidRPr="001C1E7F" w:rsidRDefault="00785D09" w:rsidP="006B148B">
      <w:pPr>
        <w:pStyle w:val="BodyText2"/>
        <w:spacing w:line="240" w:lineRule="auto"/>
        <w:rPr>
          <w:rFonts w:asciiTheme="minorHAnsi" w:hAnsiTheme="minorHAnsi" w:cstheme="minorHAnsi"/>
          <w:sz w:val="24"/>
          <w:szCs w:val="24"/>
        </w:rPr>
      </w:pPr>
    </w:p>
    <w:p w:rsidR="00785D09" w:rsidRPr="001C1E7F" w:rsidRDefault="00785D09" w:rsidP="00785D09">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Liat Amar – PhD candidate. Ben-Gurion University of the Negev. Advisor with Prof. Lea Kacen</w:t>
      </w:r>
    </w:p>
    <w:p w:rsidR="006B0917" w:rsidRPr="001C1E7F" w:rsidRDefault="006B0917" w:rsidP="006B148B">
      <w:pPr>
        <w:pStyle w:val="BodyText2"/>
        <w:spacing w:line="240" w:lineRule="auto"/>
        <w:ind w:left="0" w:firstLine="0"/>
        <w:rPr>
          <w:rFonts w:asciiTheme="minorHAnsi" w:hAnsiTheme="minorHAnsi" w:cstheme="minorHAnsi"/>
          <w:b/>
          <w:sz w:val="24"/>
          <w:szCs w:val="24"/>
          <w:u w:val="single"/>
        </w:rPr>
      </w:pPr>
    </w:p>
    <w:p w:rsidR="006B0917" w:rsidRPr="001C1E7F" w:rsidRDefault="006B0917" w:rsidP="006B148B">
      <w:pPr>
        <w:pStyle w:val="BodyText2"/>
        <w:spacing w:line="240" w:lineRule="auto"/>
        <w:ind w:left="0" w:firstLine="0"/>
        <w:rPr>
          <w:rFonts w:asciiTheme="minorHAnsi" w:hAnsiTheme="minorHAnsi" w:cstheme="minorHAnsi"/>
          <w:b/>
          <w:sz w:val="24"/>
          <w:szCs w:val="24"/>
          <w:u w:val="single"/>
        </w:rPr>
      </w:pPr>
    </w:p>
    <w:p w:rsidR="00570F0C" w:rsidRPr="001C1E7F" w:rsidRDefault="00570F0C">
      <w:pPr>
        <w:rPr>
          <w:rFonts w:asciiTheme="minorHAnsi" w:hAnsiTheme="minorHAnsi" w:cstheme="minorHAnsi"/>
          <w:b/>
          <w:noProof/>
          <w:u w:val="single"/>
        </w:rPr>
      </w:pPr>
    </w:p>
    <w:p w:rsidR="00C55A7F" w:rsidRPr="001C1E7F" w:rsidRDefault="001C1E7F" w:rsidP="006B148B">
      <w:pPr>
        <w:pStyle w:val="BodyText2"/>
        <w:spacing w:line="240" w:lineRule="auto"/>
        <w:ind w:left="0" w:firstLine="0"/>
        <w:rPr>
          <w:rFonts w:asciiTheme="minorHAnsi" w:hAnsiTheme="minorHAnsi" w:cstheme="minorHAnsi"/>
          <w:b/>
          <w:sz w:val="24"/>
          <w:szCs w:val="24"/>
          <w:u w:val="single"/>
        </w:rPr>
      </w:pPr>
      <w:r>
        <w:rPr>
          <w:rFonts w:asciiTheme="minorHAnsi" w:hAnsiTheme="minorHAnsi" w:cstheme="minorHAnsi"/>
          <w:b/>
          <w:sz w:val="24"/>
          <w:szCs w:val="24"/>
          <w:u w:val="single"/>
        </w:rPr>
        <w:t>A</w:t>
      </w:r>
      <w:r w:rsidR="00C55A7F" w:rsidRPr="001C1E7F">
        <w:rPr>
          <w:rFonts w:asciiTheme="minorHAnsi" w:hAnsiTheme="minorHAnsi" w:cstheme="minorHAnsi"/>
          <w:b/>
          <w:sz w:val="24"/>
          <w:szCs w:val="24"/>
          <w:u w:val="single"/>
        </w:rPr>
        <w:t>wards</w:t>
      </w:r>
      <w:r w:rsidR="006B148B" w:rsidRPr="001C1E7F">
        <w:rPr>
          <w:rFonts w:asciiTheme="minorHAnsi" w:hAnsiTheme="minorHAnsi" w:cstheme="minorHAnsi"/>
          <w:b/>
          <w:sz w:val="24"/>
          <w:szCs w:val="24"/>
          <w:u w:val="single"/>
        </w:rPr>
        <w:t xml:space="preserve">, Citations, Honors, Fellowships </w:t>
      </w:r>
    </w:p>
    <w:p w:rsidR="00715142" w:rsidRPr="001C1E7F" w:rsidRDefault="00715142" w:rsidP="00715142">
      <w:pPr>
        <w:rPr>
          <w:rFonts w:asciiTheme="minorHAnsi" w:hAnsiTheme="minorHAnsi" w:cstheme="minorHAnsi"/>
        </w:rPr>
      </w:pPr>
    </w:p>
    <w:p w:rsidR="00715142" w:rsidRPr="001C1E7F" w:rsidRDefault="00715142" w:rsidP="00715142">
      <w:pPr>
        <w:rPr>
          <w:rFonts w:asciiTheme="minorHAnsi" w:hAnsiTheme="minorHAnsi" w:cstheme="minorHAnsi"/>
          <w:u w:val="single"/>
        </w:rPr>
      </w:pPr>
      <w:r w:rsidRPr="001C1E7F">
        <w:rPr>
          <w:rFonts w:asciiTheme="minorHAnsi" w:hAnsiTheme="minorHAnsi" w:cstheme="minorHAnsi"/>
          <w:u w:val="single"/>
        </w:rPr>
        <w:t>Honors, Citation Awards</w:t>
      </w:r>
    </w:p>
    <w:p w:rsidR="00715142" w:rsidRPr="001C1E7F" w:rsidRDefault="00715142" w:rsidP="00715142">
      <w:pPr>
        <w:rPr>
          <w:rFonts w:asciiTheme="minorHAnsi" w:hAnsiTheme="minorHAnsi" w:cstheme="minorHAnsi"/>
        </w:rPr>
      </w:pP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2004</w:t>
      </w:r>
      <w:r w:rsidRPr="001C1E7F">
        <w:rPr>
          <w:rFonts w:asciiTheme="minorHAnsi" w:hAnsiTheme="minorHAnsi" w:cstheme="minorHAnsi"/>
          <w:sz w:val="24"/>
          <w:szCs w:val="24"/>
        </w:rPr>
        <w:tab/>
        <w:t>Nova Southeastern University, American Express Recognition Award from Graduate School of Humanities and Social Sciences</w:t>
      </w:r>
    </w:p>
    <w:p w:rsidR="00715142" w:rsidRPr="001C1E7F" w:rsidRDefault="00715142" w:rsidP="00715142">
      <w:pPr>
        <w:pStyle w:val="BodyText2"/>
        <w:spacing w:line="240" w:lineRule="auto"/>
        <w:rPr>
          <w:rFonts w:asciiTheme="minorHAnsi" w:hAnsiTheme="minorHAnsi" w:cstheme="minorHAnsi"/>
          <w:sz w:val="24"/>
          <w:szCs w:val="24"/>
        </w:rPr>
      </w:pP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tl/>
          <w:lang w:bidi="he-IL"/>
        </w:rPr>
        <w:t>‏</w:t>
      </w:r>
      <w:r w:rsidRPr="001C1E7F">
        <w:rPr>
          <w:rFonts w:asciiTheme="minorHAnsi" w:hAnsiTheme="minorHAnsi" w:cstheme="minorHAnsi"/>
          <w:sz w:val="24"/>
          <w:szCs w:val="24"/>
        </w:rPr>
        <w:t>1999</w:t>
      </w:r>
      <w:r w:rsidRPr="001C1E7F">
        <w:rPr>
          <w:rFonts w:asciiTheme="minorHAnsi" w:hAnsiTheme="minorHAnsi" w:cstheme="minorHAnsi"/>
          <w:sz w:val="24"/>
          <w:szCs w:val="24"/>
        </w:rPr>
        <w:tab/>
        <w:t>The Federation of Polish Immigrants and The Ghetto Fighter’s House – Award for work on doctoral dissertation</w:t>
      </w:r>
    </w:p>
    <w:p w:rsidR="009C0571" w:rsidRPr="001C1E7F" w:rsidRDefault="00715142" w:rsidP="00715142">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tl/>
          <w:lang w:bidi="he-IL"/>
        </w:rPr>
        <w:t>‏</w:t>
      </w:r>
    </w:p>
    <w:p w:rsidR="00715142" w:rsidRPr="001C1E7F" w:rsidRDefault="00715142" w:rsidP="00715142">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Pr>
        <w:t xml:space="preserve">1998  </w:t>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t>Yad Vashem – Award for work on doctoral dissertation.</w:t>
      </w:r>
    </w:p>
    <w:p w:rsidR="00715142" w:rsidRPr="001C1E7F" w:rsidRDefault="00715142" w:rsidP="00715142">
      <w:pPr>
        <w:pStyle w:val="BodyText2"/>
        <w:spacing w:line="240" w:lineRule="auto"/>
        <w:ind w:left="0" w:firstLine="0"/>
        <w:rPr>
          <w:rFonts w:asciiTheme="minorHAnsi" w:hAnsiTheme="minorHAnsi" w:cstheme="minorHAnsi"/>
          <w:sz w:val="24"/>
          <w:szCs w:val="24"/>
        </w:rPr>
      </w:pPr>
    </w:p>
    <w:p w:rsidR="00715142" w:rsidRPr="001C1E7F" w:rsidRDefault="00715142" w:rsidP="00715142">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Pr>
        <w:t>1996</w:t>
      </w:r>
      <w:r w:rsidRPr="001C1E7F">
        <w:rPr>
          <w:rFonts w:asciiTheme="minorHAnsi" w:hAnsiTheme="minorHAnsi" w:cstheme="minorHAnsi"/>
          <w:sz w:val="24"/>
          <w:szCs w:val="24"/>
        </w:rPr>
        <w:tab/>
      </w:r>
      <w:r w:rsidRPr="001C1E7F">
        <w:rPr>
          <w:rFonts w:asciiTheme="minorHAnsi" w:hAnsiTheme="minorHAnsi" w:cstheme="minorHAnsi"/>
          <w:sz w:val="24"/>
          <w:szCs w:val="24"/>
        </w:rPr>
        <w:tab/>
      </w:r>
      <w:r w:rsidRPr="001C1E7F">
        <w:rPr>
          <w:rFonts w:asciiTheme="minorHAnsi" w:hAnsiTheme="minorHAnsi" w:cstheme="minorHAnsi"/>
          <w:sz w:val="24"/>
          <w:szCs w:val="24"/>
        </w:rPr>
        <w:tab/>
        <w:t>Yad Vashem – Award for work on doctoral dissertation</w:t>
      </w:r>
    </w:p>
    <w:p w:rsidR="00570F0C" w:rsidRPr="001C1E7F" w:rsidRDefault="00570F0C" w:rsidP="00715142">
      <w:pPr>
        <w:pStyle w:val="BodyText2"/>
        <w:spacing w:line="240" w:lineRule="auto"/>
        <w:rPr>
          <w:rFonts w:asciiTheme="minorHAnsi" w:hAnsiTheme="minorHAnsi" w:cstheme="minorHAnsi"/>
          <w:sz w:val="24"/>
          <w:szCs w:val="24"/>
        </w:rPr>
      </w:pP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1992</w:t>
      </w:r>
      <w:r w:rsidRPr="001C1E7F">
        <w:rPr>
          <w:rFonts w:asciiTheme="minorHAnsi" w:hAnsiTheme="minorHAnsi" w:cstheme="minorHAnsi"/>
          <w:sz w:val="24"/>
          <w:szCs w:val="24"/>
        </w:rPr>
        <w:tab/>
        <w:t>The Rabb Center for Holocaust and Redemption Studies, Ben-Gurion University of the Negev for work on Masters thesis: “The Relationship of Working through Consequences of the Holocaust and Group Interaction in the Third Generation”.</w:t>
      </w:r>
    </w:p>
    <w:p w:rsidR="00715142" w:rsidRPr="001C1E7F" w:rsidRDefault="00715142" w:rsidP="00715142">
      <w:pPr>
        <w:pStyle w:val="BodyText2"/>
        <w:spacing w:line="240" w:lineRule="auto"/>
        <w:rPr>
          <w:rFonts w:asciiTheme="minorHAnsi" w:hAnsiTheme="minorHAnsi" w:cstheme="minorHAnsi"/>
          <w:sz w:val="24"/>
          <w:szCs w:val="24"/>
        </w:rPr>
      </w:pP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1991</w:t>
      </w:r>
      <w:r w:rsidRPr="001C1E7F">
        <w:rPr>
          <w:rFonts w:asciiTheme="minorHAnsi" w:hAnsiTheme="minorHAnsi" w:cstheme="minorHAnsi"/>
          <w:sz w:val="24"/>
          <w:szCs w:val="24"/>
        </w:rPr>
        <w:tab/>
        <w:t>The Ovadia Margalit Fund  - Award for work on research “Morality and Consequences of the Holocaust on Young Jewish and Arab Israelis”</w:t>
      </w:r>
    </w:p>
    <w:p w:rsidR="00715142" w:rsidRPr="001C1E7F" w:rsidRDefault="00715142" w:rsidP="00715142">
      <w:pPr>
        <w:pStyle w:val="BodyText2"/>
        <w:spacing w:line="240" w:lineRule="auto"/>
        <w:rPr>
          <w:rFonts w:asciiTheme="minorHAnsi" w:hAnsiTheme="minorHAnsi" w:cstheme="minorHAnsi"/>
          <w:sz w:val="24"/>
          <w:szCs w:val="24"/>
        </w:rPr>
      </w:pPr>
    </w:p>
    <w:p w:rsidR="00475BC7" w:rsidRPr="001C1E7F" w:rsidRDefault="00475BC7" w:rsidP="00715142">
      <w:pPr>
        <w:pStyle w:val="BodyText2"/>
        <w:spacing w:line="240" w:lineRule="auto"/>
        <w:rPr>
          <w:rFonts w:asciiTheme="minorHAnsi" w:hAnsiTheme="minorHAnsi" w:cstheme="minorHAnsi"/>
          <w:sz w:val="24"/>
          <w:szCs w:val="24"/>
          <w:u w:val="single"/>
        </w:rPr>
      </w:pPr>
    </w:p>
    <w:p w:rsidR="00475BC7" w:rsidRPr="001C1E7F" w:rsidRDefault="00475BC7" w:rsidP="00715142">
      <w:pPr>
        <w:pStyle w:val="BodyText2"/>
        <w:spacing w:line="240" w:lineRule="auto"/>
        <w:rPr>
          <w:rFonts w:asciiTheme="minorHAnsi" w:hAnsiTheme="minorHAnsi" w:cstheme="minorHAnsi"/>
          <w:sz w:val="24"/>
          <w:szCs w:val="24"/>
          <w:u w:val="single"/>
        </w:rPr>
      </w:pPr>
    </w:p>
    <w:p w:rsidR="00715142" w:rsidRPr="001C1E7F" w:rsidRDefault="00715142" w:rsidP="00715142">
      <w:pPr>
        <w:pStyle w:val="BodyText2"/>
        <w:spacing w:line="240" w:lineRule="auto"/>
        <w:rPr>
          <w:rFonts w:asciiTheme="minorHAnsi" w:hAnsiTheme="minorHAnsi" w:cstheme="minorHAnsi"/>
          <w:sz w:val="24"/>
          <w:szCs w:val="24"/>
          <w:u w:val="single"/>
        </w:rPr>
      </w:pPr>
      <w:r w:rsidRPr="001C1E7F">
        <w:rPr>
          <w:rFonts w:asciiTheme="minorHAnsi" w:hAnsiTheme="minorHAnsi" w:cstheme="minorHAnsi"/>
          <w:sz w:val="24"/>
          <w:szCs w:val="24"/>
          <w:u w:val="single"/>
        </w:rPr>
        <w:t>Fellowships</w:t>
      </w: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2001 – 2002</w:t>
      </w:r>
      <w:r w:rsidRPr="001C1E7F">
        <w:rPr>
          <w:rFonts w:asciiTheme="minorHAnsi" w:hAnsiTheme="minorHAnsi" w:cstheme="minorHAnsi"/>
          <w:sz w:val="24"/>
          <w:szCs w:val="24"/>
        </w:rPr>
        <w:tab/>
        <w:t>The Center for International Studies, University of Missouri, St. Louis (UMSL), $24,000 - Theodore Lentz Post-Doctorate Fellowship in Peace and Conflict Resolution Research,</w:t>
      </w:r>
      <w:r w:rsidRPr="001C1E7F">
        <w:rPr>
          <w:rFonts w:asciiTheme="minorHAnsi" w:hAnsiTheme="minorHAnsi" w:cstheme="minorHAnsi"/>
          <w:sz w:val="24"/>
          <w:szCs w:val="24"/>
        </w:rPr>
        <w:tab/>
      </w:r>
    </w:p>
    <w:p w:rsidR="00715142" w:rsidRPr="001C1E7F" w:rsidRDefault="00715142" w:rsidP="00715142">
      <w:pPr>
        <w:pStyle w:val="BodyText2"/>
        <w:spacing w:line="240" w:lineRule="auto"/>
        <w:rPr>
          <w:rFonts w:asciiTheme="minorHAnsi" w:hAnsiTheme="minorHAnsi" w:cstheme="minorHAnsi"/>
          <w:sz w:val="24"/>
          <w:szCs w:val="24"/>
        </w:rPr>
      </w:pPr>
    </w:p>
    <w:p w:rsidR="00715142" w:rsidRPr="001C1E7F" w:rsidRDefault="00715142" w:rsidP="0071514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2000 - 2001</w:t>
      </w:r>
      <w:r w:rsidRPr="001C1E7F">
        <w:rPr>
          <w:rFonts w:asciiTheme="minorHAnsi" w:hAnsiTheme="minorHAnsi" w:cstheme="minorHAnsi"/>
          <w:sz w:val="24"/>
          <w:szCs w:val="24"/>
        </w:rPr>
        <w:tab/>
        <w:t xml:space="preserve">Adler Center, Bob Shapell School of Social Work, Tel Aviv University, $12,000 -  Post doctorate with Prof. Zahava Solomon </w:t>
      </w:r>
    </w:p>
    <w:p w:rsidR="00715142" w:rsidRPr="001C1E7F" w:rsidRDefault="00715142" w:rsidP="00715142">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Pr>
        <w:tab/>
      </w:r>
    </w:p>
    <w:p w:rsidR="00715142" w:rsidRPr="001C1E7F" w:rsidRDefault="00715142" w:rsidP="00715142">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Peace Research Institute in the Middle East (PRIME), Israel/Palestine, $15,000 - Post doctorate with Prof. Dan Bar-On &amp; Prof. Sami Adwan</w:t>
      </w:r>
    </w:p>
    <w:p w:rsidR="004135E3" w:rsidRPr="001C1E7F" w:rsidRDefault="004135E3" w:rsidP="004135E3">
      <w:pPr>
        <w:pStyle w:val="BodyText2"/>
        <w:spacing w:line="240" w:lineRule="auto"/>
        <w:rPr>
          <w:rFonts w:asciiTheme="minorHAnsi" w:hAnsiTheme="minorHAnsi" w:cstheme="minorHAnsi"/>
          <w:sz w:val="24"/>
          <w:szCs w:val="24"/>
        </w:rPr>
      </w:pPr>
    </w:p>
    <w:p w:rsidR="004135E3" w:rsidRPr="001C1E7F" w:rsidRDefault="004135E3" w:rsidP="004135E3">
      <w:pPr>
        <w:pStyle w:val="BodyText2"/>
        <w:spacing w:line="240" w:lineRule="auto"/>
        <w:rPr>
          <w:rFonts w:asciiTheme="minorHAnsi" w:hAnsiTheme="minorHAnsi" w:cstheme="minorHAnsi"/>
          <w:sz w:val="24"/>
          <w:szCs w:val="24"/>
        </w:rPr>
      </w:pPr>
    </w:p>
    <w:p w:rsidR="00475BC7" w:rsidRPr="001C1E7F" w:rsidRDefault="00475BC7" w:rsidP="004135E3">
      <w:pPr>
        <w:pStyle w:val="BodyText2"/>
        <w:spacing w:line="240" w:lineRule="auto"/>
        <w:rPr>
          <w:rFonts w:asciiTheme="minorHAnsi" w:hAnsiTheme="minorHAnsi" w:cstheme="minorHAnsi"/>
          <w:b/>
          <w:bCs/>
          <w:sz w:val="24"/>
          <w:szCs w:val="24"/>
          <w:u w:val="single"/>
        </w:rPr>
      </w:pPr>
    </w:p>
    <w:p w:rsidR="004135E3" w:rsidRPr="001C1E7F" w:rsidRDefault="004135E3" w:rsidP="004135E3">
      <w:pPr>
        <w:pStyle w:val="BodyText2"/>
        <w:spacing w:line="240" w:lineRule="auto"/>
        <w:rPr>
          <w:rFonts w:asciiTheme="minorHAnsi" w:hAnsiTheme="minorHAnsi" w:cstheme="minorHAnsi"/>
          <w:b/>
          <w:bCs/>
          <w:sz w:val="24"/>
          <w:szCs w:val="24"/>
          <w:u w:val="single"/>
        </w:rPr>
      </w:pPr>
      <w:r w:rsidRPr="001C1E7F">
        <w:rPr>
          <w:rFonts w:asciiTheme="minorHAnsi" w:hAnsiTheme="minorHAnsi" w:cstheme="minorHAnsi"/>
          <w:b/>
          <w:bCs/>
          <w:sz w:val="24"/>
          <w:szCs w:val="24"/>
          <w:u w:val="single"/>
        </w:rPr>
        <w:t>Scientific Publications</w:t>
      </w:r>
    </w:p>
    <w:p w:rsidR="003B74B9" w:rsidRPr="001C1E7F" w:rsidRDefault="003B74B9" w:rsidP="003B74B9">
      <w:pPr>
        <w:spacing w:line="360" w:lineRule="auto"/>
        <w:rPr>
          <w:rFonts w:asciiTheme="minorHAnsi" w:hAnsiTheme="minorHAnsi" w:cstheme="minorHAnsi"/>
        </w:rPr>
      </w:pPr>
      <w:r w:rsidRPr="001C1E7F">
        <w:rPr>
          <w:rFonts w:asciiTheme="minorHAnsi" w:hAnsiTheme="minorHAnsi" w:cstheme="minorHAnsi"/>
          <w:u w:val="single"/>
        </w:rPr>
        <w:t>Authored books</w:t>
      </w:r>
    </w:p>
    <w:p w:rsidR="00AF2137" w:rsidRPr="001C1E7F" w:rsidRDefault="00AF2137" w:rsidP="005B4A79">
      <w:pPr>
        <w:numPr>
          <w:ilvl w:val="0"/>
          <w:numId w:val="35"/>
        </w:numPr>
        <w:tabs>
          <w:tab w:val="clear" w:pos="1440"/>
          <w:tab w:val="num" w:pos="720"/>
        </w:tabs>
        <w:ind w:left="720"/>
        <w:rPr>
          <w:rFonts w:asciiTheme="minorHAnsi" w:hAnsiTheme="minorHAnsi" w:cstheme="minorHAnsi"/>
        </w:rPr>
      </w:pPr>
      <w:r w:rsidRPr="001C1E7F">
        <w:rPr>
          <w:rFonts w:asciiTheme="minorHAnsi" w:hAnsiTheme="minorHAnsi" w:cstheme="minorHAnsi"/>
        </w:rPr>
        <w:t>Chaitin, J. (</w:t>
      </w:r>
      <w:r w:rsidR="005B4A79" w:rsidRPr="001C1E7F">
        <w:rPr>
          <w:rFonts w:asciiTheme="minorHAnsi" w:hAnsiTheme="minorHAnsi" w:cstheme="minorHAnsi"/>
          <w:lang w:bidi="he-IL"/>
        </w:rPr>
        <w:t xml:space="preserve">forthcoming </w:t>
      </w:r>
      <w:r w:rsidR="00D61281">
        <w:rPr>
          <w:rFonts w:asciiTheme="minorHAnsi" w:hAnsiTheme="minorHAnsi" w:cstheme="minorHAnsi"/>
          <w:lang w:bidi="he-IL"/>
        </w:rPr>
        <w:t xml:space="preserve">August </w:t>
      </w:r>
      <w:r w:rsidR="005B4A79" w:rsidRPr="001C1E7F">
        <w:rPr>
          <w:rFonts w:asciiTheme="minorHAnsi" w:hAnsiTheme="minorHAnsi" w:cstheme="minorHAnsi"/>
          <w:lang w:bidi="he-IL"/>
        </w:rPr>
        <w:t>2011</w:t>
      </w:r>
      <w:r w:rsidRPr="001C1E7F">
        <w:rPr>
          <w:rFonts w:asciiTheme="minorHAnsi" w:hAnsiTheme="minorHAnsi" w:cstheme="minorHAnsi"/>
        </w:rPr>
        <w:t xml:space="preserve">). </w:t>
      </w:r>
      <w:r w:rsidRPr="001C1E7F">
        <w:rPr>
          <w:rFonts w:asciiTheme="minorHAnsi" w:hAnsiTheme="minorHAnsi" w:cstheme="minorHAnsi"/>
          <w:i/>
        </w:rPr>
        <w:t>Peace Building in Israel and Palestine: Social Psychology and Grassroots Initiatives.</w:t>
      </w:r>
      <w:r w:rsidRPr="001C1E7F">
        <w:rPr>
          <w:rFonts w:asciiTheme="minorHAnsi" w:hAnsiTheme="minorHAnsi" w:cstheme="minorHAnsi"/>
          <w:iCs/>
        </w:rPr>
        <w:t xml:space="preserve"> </w:t>
      </w:r>
      <w:r w:rsidR="005B4A79" w:rsidRPr="001C1E7F">
        <w:rPr>
          <w:rFonts w:asciiTheme="minorHAnsi" w:hAnsiTheme="minorHAnsi" w:cstheme="minorHAnsi"/>
          <w:iCs/>
        </w:rPr>
        <w:t xml:space="preserve">New York: </w:t>
      </w:r>
      <w:r w:rsidRPr="001C1E7F">
        <w:rPr>
          <w:rFonts w:asciiTheme="minorHAnsi" w:hAnsiTheme="minorHAnsi" w:cstheme="minorHAnsi"/>
        </w:rPr>
        <w:t>Palgrave-Macmillan</w:t>
      </w:r>
      <w:r w:rsidR="005B4A79" w:rsidRPr="001C1E7F">
        <w:rPr>
          <w:rFonts w:asciiTheme="minorHAnsi" w:hAnsiTheme="minorHAnsi" w:cstheme="minorHAnsi"/>
        </w:rPr>
        <w:t>.</w:t>
      </w:r>
    </w:p>
    <w:p w:rsidR="00AF2137" w:rsidRPr="001C1E7F" w:rsidRDefault="00AF2137" w:rsidP="00AF2137">
      <w:pPr>
        <w:ind w:left="360"/>
        <w:rPr>
          <w:rFonts w:asciiTheme="minorHAnsi" w:hAnsiTheme="minorHAnsi" w:cstheme="minorHAnsi"/>
        </w:rPr>
      </w:pPr>
    </w:p>
    <w:p w:rsidR="00AF2137" w:rsidRPr="001C1E7F" w:rsidRDefault="004135E3" w:rsidP="00AF2137">
      <w:pPr>
        <w:numPr>
          <w:ilvl w:val="0"/>
          <w:numId w:val="35"/>
        </w:numPr>
        <w:tabs>
          <w:tab w:val="clear" w:pos="1440"/>
          <w:tab w:val="num" w:pos="720"/>
        </w:tabs>
        <w:ind w:left="720"/>
        <w:rPr>
          <w:rFonts w:asciiTheme="minorHAnsi" w:hAnsiTheme="minorHAnsi" w:cstheme="minorHAnsi"/>
        </w:rPr>
      </w:pPr>
      <w:r w:rsidRPr="001C1E7F">
        <w:rPr>
          <w:rFonts w:asciiTheme="minorHAnsi" w:hAnsiTheme="minorHAnsi" w:cstheme="minorHAnsi"/>
        </w:rPr>
        <w:t>Chaitin, J. (</w:t>
      </w:r>
      <w:r w:rsidR="00717FBF" w:rsidRPr="001C1E7F">
        <w:rPr>
          <w:rFonts w:asciiTheme="minorHAnsi" w:hAnsiTheme="minorHAnsi" w:cstheme="minorHAnsi"/>
        </w:rPr>
        <w:t>2007</w:t>
      </w:r>
      <w:r w:rsidRPr="001C1E7F">
        <w:rPr>
          <w:rFonts w:asciiTheme="minorHAnsi" w:hAnsiTheme="minorHAnsi" w:cstheme="minorHAnsi"/>
        </w:rPr>
        <w:t xml:space="preserve">). </w:t>
      </w:r>
      <w:r w:rsidRPr="001C1E7F">
        <w:rPr>
          <w:rFonts w:asciiTheme="minorHAnsi" w:hAnsiTheme="minorHAnsi" w:cstheme="minorHAnsi"/>
          <w:i/>
          <w:iCs/>
        </w:rPr>
        <w:t>Inside-Out: Personal and Collective Life in Israel and the Kibbutz</w:t>
      </w:r>
      <w:r w:rsidRPr="001C1E7F">
        <w:rPr>
          <w:rFonts w:asciiTheme="minorHAnsi" w:hAnsiTheme="minorHAnsi" w:cstheme="minorHAnsi"/>
        </w:rPr>
        <w:t xml:space="preserve">. </w:t>
      </w:r>
      <w:r w:rsidRPr="001C1E7F">
        <w:rPr>
          <w:rFonts w:asciiTheme="minorHAnsi" w:hAnsiTheme="minorHAnsi" w:cstheme="minorHAnsi"/>
          <w:iCs/>
        </w:rPr>
        <w:t xml:space="preserve">Lanham, MA: </w:t>
      </w:r>
      <w:r w:rsidR="00A2598E" w:rsidRPr="001C1E7F">
        <w:rPr>
          <w:rFonts w:asciiTheme="minorHAnsi" w:hAnsiTheme="minorHAnsi" w:cstheme="minorHAnsi"/>
          <w:iCs/>
        </w:rPr>
        <w:t>University Press of America.</w:t>
      </w:r>
    </w:p>
    <w:p w:rsidR="00AF2137" w:rsidRPr="001C1E7F" w:rsidRDefault="00AF2137" w:rsidP="00AF2137">
      <w:pPr>
        <w:rPr>
          <w:rFonts w:asciiTheme="minorHAnsi" w:hAnsiTheme="minorHAnsi" w:cstheme="minorHAnsi"/>
        </w:rPr>
      </w:pPr>
    </w:p>
    <w:p w:rsidR="00AF2137" w:rsidRPr="001C1E7F" w:rsidRDefault="004135E3" w:rsidP="00AF2137">
      <w:pPr>
        <w:numPr>
          <w:ilvl w:val="0"/>
          <w:numId w:val="35"/>
        </w:numPr>
        <w:tabs>
          <w:tab w:val="clear" w:pos="1440"/>
          <w:tab w:val="num" w:pos="720"/>
        </w:tabs>
        <w:ind w:left="720"/>
        <w:rPr>
          <w:rFonts w:asciiTheme="minorHAnsi" w:hAnsiTheme="minorHAnsi" w:cstheme="minorHAnsi"/>
        </w:rPr>
      </w:pPr>
      <w:proofErr w:type="spellStart"/>
      <w:r w:rsidRPr="001C1E7F">
        <w:rPr>
          <w:rFonts w:asciiTheme="minorHAnsi" w:hAnsiTheme="minorHAnsi" w:cstheme="minorHAnsi"/>
        </w:rPr>
        <w:t>Adwan</w:t>
      </w:r>
      <w:proofErr w:type="spellEnd"/>
      <w:r w:rsidRPr="001C1E7F">
        <w:rPr>
          <w:rFonts w:asciiTheme="minorHAnsi" w:hAnsiTheme="minorHAnsi" w:cstheme="minorHAnsi"/>
        </w:rPr>
        <w:t xml:space="preserve">, S., Bar-On, D., </w:t>
      </w:r>
      <w:proofErr w:type="spellStart"/>
      <w:r w:rsidRPr="001C1E7F">
        <w:rPr>
          <w:rFonts w:asciiTheme="minorHAnsi" w:hAnsiTheme="minorHAnsi" w:cstheme="minorHAnsi"/>
        </w:rPr>
        <w:t>Obeidi</w:t>
      </w:r>
      <w:proofErr w:type="spellEnd"/>
      <w:r w:rsidRPr="001C1E7F">
        <w:rPr>
          <w:rFonts w:asciiTheme="minorHAnsi" w:hAnsiTheme="minorHAnsi" w:cstheme="minorHAnsi"/>
        </w:rPr>
        <w:t xml:space="preserve">, F. &amp; Chaitin, J. (2004) </w:t>
      </w:r>
      <w:r w:rsidRPr="001C1E7F">
        <w:rPr>
          <w:rFonts w:asciiTheme="minorHAnsi" w:hAnsiTheme="minorHAnsi" w:cstheme="minorHAnsi"/>
          <w:i/>
          <w:iCs/>
        </w:rPr>
        <w:t>A Study of Palestinian and Israeli Environmental NGOs 2000-2001</w:t>
      </w:r>
      <w:r w:rsidRPr="001C1E7F">
        <w:rPr>
          <w:rFonts w:asciiTheme="minorHAnsi" w:hAnsiTheme="minorHAnsi" w:cstheme="minorHAnsi"/>
        </w:rPr>
        <w:t xml:space="preserve">. </w:t>
      </w:r>
      <w:proofErr w:type="spellStart"/>
      <w:r w:rsidRPr="001C1E7F">
        <w:rPr>
          <w:rFonts w:asciiTheme="minorHAnsi" w:hAnsiTheme="minorHAnsi" w:cstheme="minorHAnsi"/>
        </w:rPr>
        <w:t>Beit</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Jala</w:t>
      </w:r>
      <w:proofErr w:type="spellEnd"/>
      <w:r w:rsidRPr="001C1E7F">
        <w:rPr>
          <w:rFonts w:asciiTheme="minorHAnsi" w:hAnsiTheme="minorHAnsi" w:cstheme="minorHAnsi"/>
        </w:rPr>
        <w:t xml:space="preserve">, PNA: Peace Research Institute of the Middle East </w:t>
      </w:r>
    </w:p>
    <w:p w:rsidR="00AF2137" w:rsidRPr="001C1E7F" w:rsidRDefault="00AF2137" w:rsidP="00AF2137">
      <w:pPr>
        <w:rPr>
          <w:rFonts w:asciiTheme="minorHAnsi" w:hAnsiTheme="minorHAnsi" w:cstheme="minorHAnsi"/>
        </w:rPr>
      </w:pPr>
    </w:p>
    <w:p w:rsidR="004135E3" w:rsidRPr="001C1E7F" w:rsidRDefault="004135E3" w:rsidP="00AF2137">
      <w:pPr>
        <w:numPr>
          <w:ilvl w:val="0"/>
          <w:numId w:val="35"/>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Bar-On, D. &amp; Chaitin, J. (2001) </w:t>
      </w:r>
      <w:r w:rsidRPr="001C1E7F">
        <w:rPr>
          <w:rFonts w:asciiTheme="minorHAnsi" w:hAnsiTheme="minorHAnsi" w:cstheme="minorHAnsi"/>
          <w:i/>
        </w:rPr>
        <w:t xml:space="preserve">Parenthood and the Holocaust. </w:t>
      </w:r>
      <w:proofErr w:type="spellStart"/>
      <w:r w:rsidRPr="001C1E7F">
        <w:rPr>
          <w:rFonts w:asciiTheme="minorHAnsi" w:hAnsiTheme="minorHAnsi" w:cstheme="minorHAnsi"/>
        </w:rPr>
        <w:t>Yad</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Vashem</w:t>
      </w:r>
      <w:proofErr w:type="spellEnd"/>
      <w:r w:rsidRPr="001C1E7F">
        <w:rPr>
          <w:rFonts w:asciiTheme="minorHAnsi" w:hAnsiTheme="minorHAnsi" w:cstheme="minorHAnsi"/>
        </w:rPr>
        <w:t>, Jerusalem.</w:t>
      </w:r>
    </w:p>
    <w:p w:rsidR="00EA7F6E" w:rsidRPr="001C1E7F" w:rsidRDefault="00EA7F6E" w:rsidP="003B74B9">
      <w:pPr>
        <w:spacing w:line="360" w:lineRule="auto"/>
        <w:rPr>
          <w:rFonts w:asciiTheme="minorHAnsi" w:hAnsiTheme="minorHAnsi" w:cstheme="minorHAnsi"/>
          <w:u w:val="single"/>
        </w:rPr>
      </w:pPr>
    </w:p>
    <w:p w:rsidR="003B74B9" w:rsidRPr="001C1E7F" w:rsidRDefault="003B74B9" w:rsidP="003B74B9">
      <w:pPr>
        <w:spacing w:line="360" w:lineRule="auto"/>
        <w:rPr>
          <w:rFonts w:asciiTheme="minorHAnsi" w:hAnsiTheme="minorHAnsi" w:cstheme="minorHAnsi"/>
        </w:rPr>
      </w:pPr>
      <w:r w:rsidRPr="001C1E7F">
        <w:rPr>
          <w:rFonts w:asciiTheme="minorHAnsi" w:hAnsiTheme="minorHAnsi" w:cstheme="minorHAnsi"/>
          <w:u w:val="single"/>
        </w:rPr>
        <w:t>Editorship of collective volumes</w:t>
      </w:r>
    </w:p>
    <w:p w:rsidR="00C20C75" w:rsidRDefault="00C20C75" w:rsidP="00C20C75">
      <w:pPr>
        <w:pStyle w:val="BodyText2"/>
        <w:numPr>
          <w:ilvl w:val="0"/>
          <w:numId w:val="9"/>
        </w:numPr>
        <w:spacing w:line="240" w:lineRule="auto"/>
        <w:rPr>
          <w:rFonts w:asciiTheme="minorHAnsi" w:hAnsiTheme="minorHAnsi" w:cstheme="minorHAnsi"/>
          <w:sz w:val="24"/>
          <w:szCs w:val="24"/>
        </w:rPr>
      </w:pPr>
      <w:r w:rsidRPr="001C1E7F">
        <w:rPr>
          <w:rFonts w:asciiTheme="minorHAnsi" w:hAnsiTheme="minorHAnsi" w:cstheme="minorHAnsi"/>
          <w:sz w:val="24"/>
          <w:szCs w:val="24"/>
        </w:rPr>
        <w:t xml:space="preserve">Litvak-Hirsch, T. &amp; J. Chaitin (Eds). </w:t>
      </w:r>
      <w:r w:rsidRPr="001C1E7F">
        <w:rPr>
          <w:rFonts w:asciiTheme="minorHAnsi" w:hAnsiTheme="minorHAnsi" w:cstheme="minorHAnsi"/>
          <w:i/>
          <w:iCs/>
          <w:sz w:val="24"/>
          <w:szCs w:val="24"/>
        </w:rPr>
        <w:t>Intersecting Paths – Psycho-social Ways of Reflecting on Israeli Society</w:t>
      </w:r>
      <w:r w:rsidRPr="001C1E7F">
        <w:rPr>
          <w:rFonts w:asciiTheme="minorHAnsi" w:hAnsiTheme="minorHAnsi" w:cstheme="minorHAnsi"/>
          <w:b/>
          <w:bCs/>
          <w:sz w:val="24"/>
          <w:szCs w:val="24"/>
        </w:rPr>
        <w:t xml:space="preserve"> </w:t>
      </w:r>
      <w:r w:rsidRPr="001C1E7F">
        <w:rPr>
          <w:rFonts w:asciiTheme="minorHAnsi" w:hAnsiTheme="minorHAnsi" w:cstheme="minorHAnsi"/>
          <w:sz w:val="24"/>
          <w:szCs w:val="24"/>
        </w:rPr>
        <w:t>(in Hebrew)</w:t>
      </w:r>
    </w:p>
    <w:p w:rsidR="00C20C75" w:rsidRPr="001C1E7F" w:rsidRDefault="00C20C75" w:rsidP="00C20C75">
      <w:pPr>
        <w:pStyle w:val="BodyText2"/>
        <w:spacing w:line="240" w:lineRule="auto"/>
        <w:ind w:left="720" w:firstLine="0"/>
        <w:rPr>
          <w:rFonts w:asciiTheme="minorHAnsi" w:hAnsiTheme="minorHAnsi" w:cstheme="minorHAnsi"/>
          <w:sz w:val="24"/>
          <w:szCs w:val="24"/>
        </w:rPr>
      </w:pPr>
    </w:p>
    <w:p w:rsidR="00C55550" w:rsidRPr="00C20C75" w:rsidRDefault="004135E3" w:rsidP="00C20C75">
      <w:pPr>
        <w:pStyle w:val="BodyText2"/>
        <w:numPr>
          <w:ilvl w:val="0"/>
          <w:numId w:val="9"/>
        </w:numPr>
        <w:spacing w:line="240" w:lineRule="auto"/>
        <w:rPr>
          <w:rFonts w:asciiTheme="minorHAnsi" w:hAnsiTheme="minorHAnsi" w:cstheme="minorHAnsi"/>
          <w:sz w:val="24"/>
          <w:szCs w:val="24"/>
        </w:rPr>
      </w:pPr>
      <w:r w:rsidRPr="00C20C75">
        <w:rPr>
          <w:rFonts w:asciiTheme="minorHAnsi" w:hAnsiTheme="minorHAnsi" w:cstheme="minorHAnsi"/>
          <w:bCs/>
          <w:sz w:val="24"/>
          <w:szCs w:val="24"/>
        </w:rPr>
        <w:t>Solomon, Z. and Chaitin, J. (eds.) (</w:t>
      </w:r>
      <w:r w:rsidR="006934A4" w:rsidRPr="00C20C75">
        <w:rPr>
          <w:rFonts w:asciiTheme="minorHAnsi" w:hAnsiTheme="minorHAnsi" w:cstheme="minorHAnsi"/>
          <w:bCs/>
          <w:sz w:val="24"/>
          <w:szCs w:val="24"/>
        </w:rPr>
        <w:t>2007</w:t>
      </w:r>
      <w:r w:rsidRPr="00C20C75">
        <w:rPr>
          <w:rFonts w:asciiTheme="minorHAnsi" w:hAnsiTheme="minorHAnsi" w:cstheme="minorHAnsi"/>
          <w:bCs/>
          <w:sz w:val="24"/>
          <w:szCs w:val="24"/>
        </w:rPr>
        <w:t xml:space="preserve">). </w:t>
      </w:r>
      <w:r w:rsidRPr="00C20C75">
        <w:rPr>
          <w:rFonts w:asciiTheme="minorHAnsi" w:hAnsiTheme="minorHAnsi" w:cstheme="minorHAnsi"/>
          <w:i/>
          <w:sz w:val="24"/>
          <w:szCs w:val="24"/>
        </w:rPr>
        <w:t>Children in the Shadow of the Holocaust</w:t>
      </w:r>
      <w:r w:rsidRPr="00C20C75">
        <w:rPr>
          <w:rFonts w:asciiTheme="minorHAnsi" w:hAnsiTheme="minorHAnsi" w:cstheme="minorHAnsi"/>
          <w:sz w:val="24"/>
          <w:szCs w:val="24"/>
        </w:rPr>
        <w:t>.</w:t>
      </w:r>
      <w:r w:rsidR="00C20C75" w:rsidRPr="00C20C75">
        <w:rPr>
          <w:rFonts w:asciiTheme="minorHAnsi" w:hAnsiTheme="minorHAnsi" w:cstheme="minorHAnsi"/>
          <w:sz w:val="24"/>
          <w:szCs w:val="24"/>
        </w:rPr>
        <w:t xml:space="preserve"> </w:t>
      </w:r>
      <w:r w:rsidR="00C2279C" w:rsidRPr="00C20C75">
        <w:rPr>
          <w:rFonts w:asciiTheme="minorHAnsi" w:hAnsiTheme="minorHAnsi" w:cstheme="minorHAnsi"/>
          <w:sz w:val="24"/>
          <w:szCs w:val="24"/>
        </w:rPr>
        <w:t>Tel Aviv</w:t>
      </w:r>
      <w:r w:rsidRPr="00C20C75">
        <w:rPr>
          <w:rFonts w:asciiTheme="minorHAnsi" w:hAnsiTheme="minorHAnsi" w:cstheme="minorHAnsi"/>
          <w:sz w:val="24"/>
          <w:szCs w:val="24"/>
        </w:rPr>
        <w:t>: Hakibbutz Ha’meuchad (in Hebrew).</w:t>
      </w:r>
    </w:p>
    <w:p w:rsidR="00570F0C" w:rsidRPr="001C1E7F" w:rsidRDefault="00570F0C" w:rsidP="00C55550">
      <w:pPr>
        <w:pStyle w:val="BodyText2"/>
        <w:spacing w:line="240" w:lineRule="auto"/>
        <w:ind w:left="720" w:firstLine="0"/>
        <w:rPr>
          <w:rFonts w:asciiTheme="minorHAnsi" w:hAnsiTheme="minorHAnsi" w:cstheme="minorHAnsi"/>
          <w:sz w:val="24"/>
          <w:szCs w:val="24"/>
        </w:rPr>
      </w:pPr>
    </w:p>
    <w:p w:rsidR="00C55550" w:rsidRPr="001C1E7F" w:rsidRDefault="00C55550" w:rsidP="00C2279C">
      <w:pPr>
        <w:pStyle w:val="BodyText2"/>
        <w:spacing w:line="240" w:lineRule="auto"/>
        <w:ind w:left="720" w:firstLine="0"/>
        <w:rPr>
          <w:rFonts w:asciiTheme="minorHAnsi" w:hAnsiTheme="minorHAnsi" w:cstheme="minorHAnsi"/>
          <w:sz w:val="24"/>
          <w:szCs w:val="24"/>
        </w:rPr>
      </w:pPr>
    </w:p>
    <w:p w:rsidR="00502C83" w:rsidRPr="001C1E7F" w:rsidRDefault="00502C83" w:rsidP="00F40649">
      <w:pPr>
        <w:spacing w:line="360" w:lineRule="auto"/>
        <w:rPr>
          <w:rFonts w:asciiTheme="minorHAnsi" w:hAnsiTheme="minorHAnsi" w:cstheme="minorHAnsi"/>
          <w:u w:val="single"/>
        </w:rPr>
      </w:pPr>
    </w:p>
    <w:p w:rsidR="003B74B9" w:rsidRPr="001C1E7F" w:rsidRDefault="003B74B9" w:rsidP="00F40649">
      <w:pPr>
        <w:spacing w:line="360" w:lineRule="auto"/>
        <w:rPr>
          <w:rFonts w:asciiTheme="minorHAnsi" w:hAnsiTheme="minorHAnsi" w:cstheme="minorHAnsi"/>
          <w:u w:val="single"/>
        </w:rPr>
      </w:pPr>
      <w:r w:rsidRPr="001C1E7F">
        <w:rPr>
          <w:rFonts w:asciiTheme="minorHAnsi" w:hAnsiTheme="minorHAnsi" w:cstheme="minorHAnsi"/>
          <w:u w:val="single"/>
        </w:rPr>
        <w:lastRenderedPageBreak/>
        <w:t>Chapters in collective volumes</w:t>
      </w:r>
    </w:p>
    <w:p w:rsidR="001C1E7F" w:rsidRPr="001C1E7F" w:rsidRDefault="001C1E7F" w:rsidP="001C1E7F">
      <w:pPr>
        <w:pStyle w:val="NormalWeb"/>
        <w:numPr>
          <w:ilvl w:val="0"/>
          <w:numId w:val="23"/>
        </w:numPr>
        <w:spacing w:before="0" w:beforeAutospacing="0" w:after="0" w:afterAutospacing="0"/>
        <w:rPr>
          <w:rFonts w:asciiTheme="minorHAnsi" w:hAnsiTheme="minorHAnsi" w:cstheme="minorHAnsi"/>
          <w:i/>
          <w:iCs/>
          <w:color w:val="auto"/>
        </w:rPr>
      </w:pPr>
      <w:r w:rsidRPr="001C1E7F">
        <w:rPr>
          <w:rFonts w:asciiTheme="minorHAnsi" w:hAnsiTheme="minorHAnsi" w:cstheme="minorHAnsi"/>
          <w:color w:val="auto"/>
        </w:rPr>
        <w:t xml:space="preserve">Chaitin, J. (accepted for publication, forthcoming 2011). Confronting psycho-social–economic injustices in the Israeli-Palestinian context. In B. Charbonneau and G. Parent (Eds.) </w:t>
      </w:r>
      <w:r w:rsidRPr="001C1E7F">
        <w:rPr>
          <w:rFonts w:asciiTheme="minorHAnsi" w:hAnsiTheme="minorHAnsi" w:cstheme="minorHAnsi"/>
          <w:i/>
          <w:iCs/>
          <w:color w:val="auto"/>
        </w:rPr>
        <w:t xml:space="preserve">Psychology and Peace Building. </w:t>
      </w:r>
      <w:r w:rsidRPr="001C1E7F">
        <w:rPr>
          <w:rFonts w:asciiTheme="minorHAnsi" w:hAnsiTheme="minorHAnsi" w:cstheme="minorHAnsi"/>
          <w:color w:val="auto"/>
        </w:rPr>
        <w:t xml:space="preserve">Routledge. </w:t>
      </w:r>
    </w:p>
    <w:p w:rsidR="001C1E7F" w:rsidRPr="001C1E7F" w:rsidRDefault="001C1E7F" w:rsidP="001C1E7F">
      <w:pPr>
        <w:pStyle w:val="NormalWeb"/>
        <w:spacing w:before="0" w:beforeAutospacing="0" w:after="0" w:afterAutospacing="0"/>
        <w:ind w:left="720"/>
        <w:rPr>
          <w:rFonts w:asciiTheme="minorHAnsi" w:hAnsiTheme="minorHAnsi" w:cstheme="minorHAnsi"/>
          <w:i/>
          <w:iCs/>
          <w:color w:val="auto"/>
        </w:rPr>
      </w:pPr>
    </w:p>
    <w:p w:rsidR="00364807" w:rsidRPr="001C1E7F" w:rsidRDefault="00364807" w:rsidP="00CD373C">
      <w:pPr>
        <w:numPr>
          <w:ilvl w:val="0"/>
          <w:numId w:val="23"/>
        </w:numPr>
        <w:rPr>
          <w:rFonts w:asciiTheme="minorHAnsi" w:hAnsiTheme="minorHAnsi" w:cstheme="minorHAnsi"/>
        </w:rPr>
      </w:pPr>
      <w:r w:rsidRPr="001C1E7F">
        <w:rPr>
          <w:rFonts w:asciiTheme="minorHAnsi" w:hAnsiTheme="minorHAnsi" w:cstheme="minorHAnsi"/>
        </w:rPr>
        <w:t>Chaitin, J. (</w:t>
      </w:r>
      <w:r w:rsidR="00CA2786" w:rsidRPr="001C1E7F">
        <w:rPr>
          <w:rFonts w:asciiTheme="minorHAnsi" w:hAnsiTheme="minorHAnsi" w:cstheme="minorHAnsi"/>
        </w:rPr>
        <w:t>2009</w:t>
      </w:r>
      <w:r w:rsidRPr="001C1E7F">
        <w:rPr>
          <w:rFonts w:asciiTheme="minorHAnsi" w:hAnsiTheme="minorHAnsi" w:cstheme="minorHAnsi"/>
        </w:rPr>
        <w:t xml:space="preserve">) </w:t>
      </w:r>
      <w:proofErr w:type="gramStart"/>
      <w:r w:rsidRPr="001C1E7F">
        <w:rPr>
          <w:rStyle w:val="apple-style-span1"/>
          <w:rFonts w:asciiTheme="minorHAnsi" w:hAnsiTheme="minorHAnsi" w:cstheme="minorHAnsi"/>
        </w:rPr>
        <w:t>From</w:t>
      </w:r>
      <w:proofErr w:type="gramEnd"/>
      <w:r w:rsidRPr="001C1E7F">
        <w:rPr>
          <w:rStyle w:val="apple-style-span1"/>
          <w:rFonts w:asciiTheme="minorHAnsi" w:hAnsiTheme="minorHAnsi" w:cstheme="minorHAnsi"/>
        </w:rPr>
        <w:t xml:space="preserve"> prophecies of war to possibilities of peace: Building bridges between Jewish-Israelis and Palestinians. In</w:t>
      </w:r>
      <w:r w:rsidRPr="001C1E7F">
        <w:rPr>
          <w:rFonts w:asciiTheme="minorHAnsi" w:hAnsiTheme="minorHAnsi" w:cstheme="minorHAnsi"/>
        </w:rPr>
        <w:t xml:space="preserve"> C. </w:t>
      </w:r>
      <w:proofErr w:type="spellStart"/>
      <w:r w:rsidRPr="001C1E7F">
        <w:rPr>
          <w:rFonts w:asciiTheme="minorHAnsi" w:hAnsiTheme="minorHAnsi" w:cstheme="minorHAnsi"/>
        </w:rPr>
        <w:t>Rittner</w:t>
      </w:r>
      <w:proofErr w:type="spellEnd"/>
      <w:r w:rsidRPr="001C1E7F">
        <w:rPr>
          <w:rFonts w:asciiTheme="minorHAnsi" w:hAnsiTheme="minorHAnsi" w:cstheme="minorHAnsi"/>
        </w:rPr>
        <w:t xml:space="preserve"> </w:t>
      </w:r>
      <w:r w:rsidR="00CF3323" w:rsidRPr="001C1E7F">
        <w:rPr>
          <w:rFonts w:asciiTheme="minorHAnsi" w:hAnsiTheme="minorHAnsi" w:cstheme="minorHAnsi"/>
        </w:rPr>
        <w:t>&amp; S</w:t>
      </w:r>
      <w:r w:rsidRPr="001C1E7F">
        <w:rPr>
          <w:rFonts w:asciiTheme="minorHAnsi" w:hAnsiTheme="minorHAnsi" w:cstheme="minorHAnsi"/>
        </w:rPr>
        <w:t xml:space="preserve">. Smith (Eds.) </w:t>
      </w:r>
      <w:r w:rsidR="0066618B" w:rsidRPr="001C1E7F">
        <w:rPr>
          <w:rFonts w:asciiTheme="minorHAnsi" w:hAnsiTheme="minorHAnsi" w:cstheme="minorHAnsi"/>
          <w:i/>
        </w:rPr>
        <w:t xml:space="preserve">No Going Back: Letters to Pope Benedict XVI on </w:t>
      </w:r>
      <w:proofErr w:type="spellStart"/>
      <w:r w:rsidR="0066618B" w:rsidRPr="001C1E7F">
        <w:rPr>
          <w:rFonts w:asciiTheme="minorHAnsi" w:hAnsiTheme="minorHAnsi" w:cstheme="minorHAnsi"/>
          <w:i/>
        </w:rPr>
        <w:t>t</w:t>
      </w:r>
      <w:r w:rsidRPr="001C1E7F">
        <w:rPr>
          <w:rFonts w:asciiTheme="minorHAnsi" w:hAnsiTheme="minorHAnsi" w:cstheme="minorHAnsi"/>
          <w:i/>
        </w:rPr>
        <w:t>The</w:t>
      </w:r>
      <w:proofErr w:type="spellEnd"/>
      <w:r w:rsidRPr="001C1E7F">
        <w:rPr>
          <w:rFonts w:asciiTheme="minorHAnsi" w:hAnsiTheme="minorHAnsi" w:cstheme="minorHAnsi"/>
          <w:i/>
        </w:rPr>
        <w:t xml:space="preserve"> Holocaust, Christian-Jewish Relations </w:t>
      </w:r>
      <w:r w:rsidR="0066618B" w:rsidRPr="001C1E7F">
        <w:rPr>
          <w:rFonts w:asciiTheme="minorHAnsi" w:hAnsiTheme="minorHAnsi" w:cstheme="minorHAnsi"/>
          <w:i/>
        </w:rPr>
        <w:t>and</w:t>
      </w:r>
      <w:r w:rsidRPr="001C1E7F">
        <w:rPr>
          <w:rFonts w:asciiTheme="minorHAnsi" w:hAnsiTheme="minorHAnsi" w:cstheme="minorHAnsi"/>
          <w:i/>
        </w:rPr>
        <w:t xml:space="preserve"> Israel</w:t>
      </w:r>
      <w:r w:rsidRPr="001C1E7F">
        <w:rPr>
          <w:rFonts w:asciiTheme="minorHAnsi" w:hAnsiTheme="minorHAnsi" w:cstheme="minorHAnsi"/>
        </w:rPr>
        <w:t>. New York: Continuum Press.</w:t>
      </w:r>
    </w:p>
    <w:p w:rsidR="00364807" w:rsidRPr="001C1E7F" w:rsidRDefault="00364807" w:rsidP="00364807">
      <w:pPr>
        <w:ind w:left="360"/>
        <w:rPr>
          <w:rFonts w:asciiTheme="minorHAnsi" w:hAnsiTheme="minorHAnsi" w:cstheme="minorHAnsi"/>
        </w:rPr>
      </w:pPr>
    </w:p>
    <w:p w:rsidR="00364807" w:rsidRPr="001C1E7F" w:rsidRDefault="006477D1" w:rsidP="000A322D">
      <w:pPr>
        <w:numPr>
          <w:ilvl w:val="0"/>
          <w:numId w:val="23"/>
        </w:numPr>
        <w:rPr>
          <w:rFonts w:asciiTheme="minorHAnsi" w:hAnsiTheme="minorHAnsi" w:cstheme="minorHAnsi"/>
        </w:rPr>
      </w:pPr>
      <w:r w:rsidRPr="001C1E7F">
        <w:rPr>
          <w:rFonts w:asciiTheme="minorHAnsi" w:hAnsiTheme="minorHAnsi" w:cstheme="minorHAnsi"/>
        </w:rPr>
        <w:t>Litvak-Hirsch, T., Bar-On, D. &amp; Chaitin, J. (</w:t>
      </w:r>
      <w:r w:rsidR="000A322D" w:rsidRPr="001C1E7F">
        <w:rPr>
          <w:rFonts w:asciiTheme="minorHAnsi" w:hAnsiTheme="minorHAnsi" w:cstheme="minorHAnsi"/>
        </w:rPr>
        <w:t>2010</w:t>
      </w:r>
      <w:r w:rsidRPr="001C1E7F">
        <w:rPr>
          <w:rFonts w:asciiTheme="minorHAnsi" w:hAnsiTheme="minorHAnsi" w:cstheme="minorHAnsi"/>
        </w:rPr>
        <w:t xml:space="preserve">). </w:t>
      </w:r>
      <w:r w:rsidR="00F877C4" w:rsidRPr="001C1E7F">
        <w:rPr>
          <w:rFonts w:asciiTheme="minorHAnsi" w:hAnsiTheme="minorHAnsi" w:cstheme="minorHAnsi"/>
        </w:rPr>
        <w:t xml:space="preserve">Thematic and form methods in qualitative research in the field of identity construction and otherness. </w:t>
      </w:r>
      <w:r w:rsidRPr="001C1E7F">
        <w:rPr>
          <w:rFonts w:asciiTheme="minorHAnsi" w:hAnsiTheme="minorHAnsi" w:cstheme="minorHAnsi"/>
        </w:rPr>
        <w:t xml:space="preserve">In L. </w:t>
      </w:r>
      <w:proofErr w:type="spellStart"/>
      <w:r w:rsidRPr="001C1E7F">
        <w:rPr>
          <w:rFonts w:asciiTheme="minorHAnsi" w:hAnsiTheme="minorHAnsi" w:cstheme="minorHAnsi"/>
        </w:rPr>
        <w:t>Kacen</w:t>
      </w:r>
      <w:proofErr w:type="spellEnd"/>
      <w:r w:rsidRPr="001C1E7F">
        <w:rPr>
          <w:rFonts w:asciiTheme="minorHAnsi" w:hAnsiTheme="minorHAnsi" w:cstheme="minorHAnsi"/>
        </w:rPr>
        <w:t xml:space="preserve"> &amp; M. </w:t>
      </w:r>
      <w:proofErr w:type="spellStart"/>
      <w:r w:rsidRPr="001C1E7F">
        <w:rPr>
          <w:rFonts w:asciiTheme="minorHAnsi" w:hAnsiTheme="minorHAnsi" w:cstheme="minorHAnsi"/>
        </w:rPr>
        <w:t>Krumer-Nevo</w:t>
      </w:r>
      <w:proofErr w:type="spellEnd"/>
      <w:r w:rsidRPr="001C1E7F">
        <w:rPr>
          <w:rFonts w:asciiTheme="minorHAnsi" w:hAnsiTheme="minorHAnsi" w:cstheme="minorHAnsi"/>
        </w:rPr>
        <w:t xml:space="preserve"> (Eds.)</w:t>
      </w:r>
      <w:r w:rsidR="00F877C4" w:rsidRPr="001C1E7F">
        <w:rPr>
          <w:rFonts w:asciiTheme="minorHAnsi" w:hAnsiTheme="minorHAnsi" w:cstheme="minorHAnsi"/>
        </w:rPr>
        <w:t xml:space="preserve"> </w:t>
      </w:r>
      <w:r w:rsidR="00F877C4" w:rsidRPr="001C1E7F">
        <w:rPr>
          <w:rFonts w:asciiTheme="minorHAnsi" w:hAnsiTheme="minorHAnsi" w:cstheme="minorHAnsi"/>
          <w:i/>
          <w:iCs/>
        </w:rPr>
        <w:t>Methods of data analysis in qualitative research</w:t>
      </w:r>
      <w:r w:rsidR="00F877C4" w:rsidRPr="001C1E7F">
        <w:rPr>
          <w:rFonts w:asciiTheme="minorHAnsi" w:hAnsiTheme="minorHAnsi" w:cstheme="minorHAnsi"/>
        </w:rPr>
        <w:t xml:space="preserve">. </w:t>
      </w:r>
      <w:r w:rsidR="007E3371" w:rsidRPr="001C1E7F">
        <w:rPr>
          <w:rFonts w:asciiTheme="minorHAnsi" w:hAnsiTheme="minorHAnsi" w:cstheme="minorHAnsi"/>
        </w:rPr>
        <w:t xml:space="preserve">Beer </w:t>
      </w:r>
      <w:proofErr w:type="spellStart"/>
      <w:r w:rsidR="007E3371" w:rsidRPr="001C1E7F">
        <w:rPr>
          <w:rFonts w:asciiTheme="minorHAnsi" w:hAnsiTheme="minorHAnsi" w:cstheme="minorHAnsi"/>
        </w:rPr>
        <w:t>Sheva</w:t>
      </w:r>
      <w:proofErr w:type="spellEnd"/>
      <w:r w:rsidR="007E3371" w:rsidRPr="001C1E7F">
        <w:rPr>
          <w:rFonts w:asciiTheme="minorHAnsi" w:hAnsiTheme="minorHAnsi" w:cstheme="minorHAnsi"/>
        </w:rPr>
        <w:t xml:space="preserve">: Ben </w:t>
      </w:r>
      <w:proofErr w:type="spellStart"/>
      <w:r w:rsidR="007E3371" w:rsidRPr="001C1E7F">
        <w:rPr>
          <w:rFonts w:asciiTheme="minorHAnsi" w:hAnsiTheme="minorHAnsi" w:cstheme="minorHAnsi"/>
        </w:rPr>
        <w:t>Gurion</w:t>
      </w:r>
      <w:proofErr w:type="spellEnd"/>
      <w:r w:rsidR="007E3371" w:rsidRPr="001C1E7F">
        <w:rPr>
          <w:rFonts w:asciiTheme="minorHAnsi" w:hAnsiTheme="minorHAnsi" w:cstheme="minorHAnsi"/>
        </w:rPr>
        <w:t xml:space="preserve"> University Press</w:t>
      </w:r>
      <w:r w:rsidR="00F877C4" w:rsidRPr="001C1E7F">
        <w:rPr>
          <w:rFonts w:asciiTheme="minorHAnsi" w:hAnsiTheme="minorHAnsi" w:cstheme="minorHAnsi"/>
        </w:rPr>
        <w:t>.(In Hebrew)</w:t>
      </w:r>
    </w:p>
    <w:p w:rsidR="00364807" w:rsidRPr="001C1E7F" w:rsidRDefault="00364807" w:rsidP="00364807">
      <w:pPr>
        <w:rPr>
          <w:rFonts w:asciiTheme="minorHAnsi" w:hAnsiTheme="minorHAnsi" w:cstheme="minorHAnsi"/>
        </w:rPr>
      </w:pPr>
    </w:p>
    <w:p w:rsidR="00364807" w:rsidRPr="001C1E7F" w:rsidRDefault="00862229" w:rsidP="00364807">
      <w:pPr>
        <w:numPr>
          <w:ilvl w:val="0"/>
          <w:numId w:val="23"/>
        </w:numPr>
        <w:rPr>
          <w:rFonts w:asciiTheme="minorHAnsi" w:hAnsiTheme="minorHAnsi" w:cstheme="minorHAnsi"/>
        </w:rPr>
      </w:pPr>
      <w:r w:rsidRPr="001C1E7F">
        <w:rPr>
          <w:rFonts w:asciiTheme="minorHAnsi" w:hAnsiTheme="minorHAnsi" w:cstheme="minorHAnsi"/>
        </w:rPr>
        <w:t xml:space="preserve">Litvak-Hirsch, T., Bar-On, D. &amp; Chaitin, J. </w:t>
      </w:r>
      <w:r w:rsidR="00DF47FB" w:rsidRPr="001C1E7F">
        <w:rPr>
          <w:rFonts w:asciiTheme="minorHAnsi" w:hAnsiTheme="minorHAnsi" w:cstheme="minorHAnsi"/>
        </w:rPr>
        <w:t>(</w:t>
      </w:r>
      <w:r w:rsidR="00F12E2F" w:rsidRPr="001C1E7F">
        <w:rPr>
          <w:rFonts w:asciiTheme="minorHAnsi" w:hAnsiTheme="minorHAnsi" w:cstheme="minorHAnsi"/>
        </w:rPr>
        <w:t>May, 2008)</w:t>
      </w:r>
      <w:r w:rsidRPr="001C1E7F">
        <w:rPr>
          <w:rFonts w:asciiTheme="minorHAnsi" w:hAnsiTheme="minorHAnsi" w:cstheme="minorHAnsi"/>
        </w:rPr>
        <w:t xml:space="preserve">). Whose house is this? The Palestinian other and the construction of Jewish Israeli identity in </w:t>
      </w:r>
      <w:r w:rsidRPr="001C1E7F">
        <w:rPr>
          <w:rFonts w:asciiTheme="minorHAnsi" w:hAnsiTheme="minorHAnsi" w:cstheme="minorHAnsi"/>
          <w:i/>
          <w:iCs/>
        </w:rPr>
        <w:t>Majority cultures and the politics of ethnic difference</w:t>
      </w:r>
      <w:r w:rsidRPr="001C1E7F">
        <w:rPr>
          <w:rFonts w:asciiTheme="minorHAnsi" w:hAnsiTheme="minorHAnsi" w:cstheme="minorHAnsi"/>
        </w:rPr>
        <w:t xml:space="preserve"> (B. </w:t>
      </w:r>
      <w:proofErr w:type="spellStart"/>
      <w:r w:rsidRPr="001C1E7F">
        <w:rPr>
          <w:rFonts w:asciiTheme="minorHAnsi" w:hAnsiTheme="minorHAnsi" w:cstheme="minorHAnsi"/>
        </w:rPr>
        <w:t>Petersson</w:t>
      </w:r>
      <w:proofErr w:type="spellEnd"/>
      <w:r w:rsidRPr="001C1E7F">
        <w:rPr>
          <w:rFonts w:asciiTheme="minorHAnsi" w:hAnsiTheme="minorHAnsi" w:cstheme="minorHAnsi"/>
        </w:rPr>
        <w:t xml:space="preserve"> &amp; K. </w:t>
      </w:r>
      <w:proofErr w:type="spellStart"/>
      <w:r w:rsidRPr="001C1E7F">
        <w:rPr>
          <w:rFonts w:asciiTheme="minorHAnsi" w:hAnsiTheme="minorHAnsi" w:cstheme="minorHAnsi"/>
        </w:rPr>
        <w:t>Tylor</w:t>
      </w:r>
      <w:proofErr w:type="spellEnd"/>
      <w:r w:rsidRPr="001C1E7F">
        <w:rPr>
          <w:rFonts w:asciiTheme="minorHAnsi" w:hAnsiTheme="minorHAnsi" w:cstheme="minorHAnsi"/>
        </w:rPr>
        <w:t>, Eds.) Palgrave Macmillan Press.</w:t>
      </w:r>
    </w:p>
    <w:p w:rsidR="00364807" w:rsidRPr="001C1E7F" w:rsidRDefault="00364807" w:rsidP="00364807">
      <w:pPr>
        <w:rPr>
          <w:rFonts w:asciiTheme="minorHAnsi" w:hAnsiTheme="minorHAnsi" w:cstheme="minorHAnsi"/>
        </w:rPr>
      </w:pPr>
    </w:p>
    <w:p w:rsidR="00364807" w:rsidRPr="001C1E7F" w:rsidRDefault="004135E3" w:rsidP="00364807">
      <w:pPr>
        <w:numPr>
          <w:ilvl w:val="0"/>
          <w:numId w:val="23"/>
        </w:numPr>
        <w:rPr>
          <w:rFonts w:asciiTheme="minorHAnsi" w:hAnsiTheme="minorHAnsi" w:cstheme="minorHAnsi"/>
        </w:rPr>
      </w:pPr>
      <w:r w:rsidRPr="001C1E7F">
        <w:rPr>
          <w:rFonts w:asciiTheme="minorHAnsi" w:hAnsiTheme="minorHAnsi" w:cstheme="minorHAnsi"/>
        </w:rPr>
        <w:t xml:space="preserve">Chaitin, J. (2005). Post-war adaptation and value patterns among generations of families of Holocaust </w:t>
      </w:r>
      <w:proofErr w:type="spellStart"/>
      <w:r w:rsidRPr="001C1E7F">
        <w:rPr>
          <w:rFonts w:asciiTheme="minorHAnsi" w:hAnsiTheme="minorHAnsi" w:cstheme="minorHAnsi"/>
        </w:rPr>
        <w:t>survirors</w:t>
      </w:r>
      <w:proofErr w:type="spellEnd"/>
      <w:r w:rsidRPr="001C1E7F">
        <w:rPr>
          <w:rFonts w:asciiTheme="minorHAnsi" w:hAnsiTheme="minorHAnsi" w:cstheme="minorHAnsi"/>
        </w:rPr>
        <w:t xml:space="preserve">. In A. Paul Hare, </w:t>
      </w:r>
      <w:proofErr w:type="spellStart"/>
      <w:r w:rsidRPr="001C1E7F">
        <w:rPr>
          <w:rFonts w:asciiTheme="minorHAnsi" w:hAnsiTheme="minorHAnsi" w:cstheme="minorHAnsi"/>
        </w:rPr>
        <w:t>Endre</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Sjovold</w:t>
      </w:r>
      <w:proofErr w:type="spellEnd"/>
      <w:r w:rsidRPr="001C1E7F">
        <w:rPr>
          <w:rFonts w:asciiTheme="minorHAnsi" w:hAnsiTheme="minorHAnsi" w:cstheme="minorHAnsi"/>
        </w:rPr>
        <w:t xml:space="preserve">, Herbert G. Baker, and Joseph Powers (Eds.), </w:t>
      </w:r>
      <w:r w:rsidRPr="001C1E7F">
        <w:rPr>
          <w:rFonts w:asciiTheme="minorHAnsi" w:hAnsiTheme="minorHAnsi" w:cstheme="minorHAnsi"/>
          <w:i/>
          <w:iCs/>
        </w:rPr>
        <w:t>Analysis of social interaction systems: SYMLOG research and applications</w:t>
      </w:r>
      <w:r w:rsidRPr="001C1E7F">
        <w:rPr>
          <w:rFonts w:asciiTheme="minorHAnsi" w:hAnsiTheme="minorHAnsi" w:cstheme="minorHAnsi"/>
        </w:rPr>
        <w:t xml:space="preserve"> (pp. 240 – 259). Lanham, MD: University Press of America.</w:t>
      </w:r>
      <w:r w:rsidRPr="001C1E7F">
        <w:rPr>
          <w:rFonts w:asciiTheme="minorHAnsi" w:hAnsiTheme="minorHAnsi" w:cstheme="minorHAnsi"/>
          <w:i/>
        </w:rPr>
        <w:t xml:space="preserve"> </w:t>
      </w:r>
    </w:p>
    <w:p w:rsidR="00364807" w:rsidRPr="001C1E7F" w:rsidRDefault="00364807" w:rsidP="00364807">
      <w:pPr>
        <w:rPr>
          <w:rFonts w:asciiTheme="minorHAnsi" w:hAnsiTheme="minorHAnsi" w:cstheme="minorHAnsi"/>
        </w:rPr>
      </w:pPr>
    </w:p>
    <w:p w:rsidR="00364807" w:rsidRPr="001C1E7F" w:rsidRDefault="004135E3" w:rsidP="00364807">
      <w:pPr>
        <w:numPr>
          <w:ilvl w:val="0"/>
          <w:numId w:val="23"/>
        </w:numPr>
        <w:rPr>
          <w:rFonts w:asciiTheme="minorHAnsi" w:hAnsiTheme="minorHAnsi" w:cstheme="minorHAnsi"/>
        </w:rPr>
      </w:pPr>
      <w:r w:rsidRPr="001C1E7F">
        <w:rPr>
          <w:rFonts w:asciiTheme="minorHAnsi" w:hAnsiTheme="minorHAnsi" w:cstheme="minorHAnsi"/>
        </w:rPr>
        <w:t xml:space="preserve">Chaitin, J. &amp; Bar-On, D. (2004). Remembering and talking, remembering (?) and silence: Emotional memories of parent-child relationships during the Holocaust. In B. </w:t>
      </w:r>
      <w:proofErr w:type="spellStart"/>
      <w:r w:rsidRPr="001C1E7F">
        <w:rPr>
          <w:rFonts w:asciiTheme="minorHAnsi" w:hAnsiTheme="minorHAnsi" w:cstheme="minorHAnsi"/>
        </w:rPr>
        <w:t>Bannasch</w:t>
      </w:r>
      <w:proofErr w:type="spellEnd"/>
      <w:r w:rsidRPr="001C1E7F">
        <w:rPr>
          <w:rFonts w:asciiTheme="minorHAnsi" w:hAnsiTheme="minorHAnsi" w:cstheme="minorHAnsi"/>
        </w:rPr>
        <w:t xml:space="preserve"> (ed.) </w:t>
      </w:r>
      <w:proofErr w:type="spellStart"/>
      <w:r w:rsidRPr="001C1E7F">
        <w:rPr>
          <w:rFonts w:asciiTheme="minorHAnsi" w:hAnsiTheme="minorHAnsi" w:cstheme="minorHAnsi"/>
          <w:i/>
        </w:rPr>
        <w:t>Verbot</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der</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Bilder</w:t>
      </w:r>
      <w:proofErr w:type="spellEnd"/>
      <w:r w:rsidRPr="001C1E7F">
        <w:rPr>
          <w:rFonts w:asciiTheme="minorHAnsi" w:hAnsiTheme="minorHAnsi" w:cstheme="minorHAnsi"/>
          <w:i/>
        </w:rPr>
        <w:t xml:space="preserve"> – </w:t>
      </w:r>
      <w:proofErr w:type="spellStart"/>
      <w:r w:rsidRPr="001C1E7F">
        <w:rPr>
          <w:rFonts w:asciiTheme="minorHAnsi" w:hAnsiTheme="minorHAnsi" w:cstheme="minorHAnsi"/>
          <w:i/>
        </w:rPr>
        <w:t>Gebot</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der</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Erinnerung</w:t>
      </w:r>
      <w:proofErr w:type="spellEnd"/>
      <w:r w:rsidRPr="001C1E7F">
        <w:rPr>
          <w:rFonts w:asciiTheme="minorHAnsi" w:hAnsiTheme="minorHAnsi" w:cstheme="minorHAnsi"/>
          <w:i/>
        </w:rPr>
        <w:t>.</w:t>
      </w:r>
      <w:r w:rsidRPr="001C1E7F">
        <w:rPr>
          <w:rFonts w:asciiTheme="minorHAnsi" w:hAnsiTheme="minorHAnsi" w:cstheme="minorHAnsi"/>
        </w:rPr>
        <w:t xml:space="preserve"> Frankfurt-Main: Campus </w:t>
      </w:r>
      <w:proofErr w:type="spellStart"/>
      <w:r w:rsidRPr="001C1E7F">
        <w:rPr>
          <w:rFonts w:asciiTheme="minorHAnsi" w:hAnsiTheme="minorHAnsi" w:cstheme="minorHAnsi"/>
        </w:rPr>
        <w:t>Verlag</w:t>
      </w:r>
      <w:proofErr w:type="spellEnd"/>
      <w:r w:rsidRPr="001C1E7F">
        <w:rPr>
          <w:rFonts w:asciiTheme="minorHAnsi" w:hAnsiTheme="minorHAnsi" w:cstheme="minorHAnsi"/>
        </w:rPr>
        <w:t>. (in German)</w:t>
      </w:r>
    </w:p>
    <w:p w:rsidR="00364807" w:rsidRPr="001C1E7F" w:rsidRDefault="00364807" w:rsidP="00364807">
      <w:pPr>
        <w:rPr>
          <w:rFonts w:asciiTheme="minorHAnsi" w:hAnsiTheme="minorHAnsi" w:cstheme="minorHAnsi"/>
        </w:rPr>
      </w:pPr>
    </w:p>
    <w:p w:rsidR="00364807" w:rsidRPr="001C1E7F" w:rsidRDefault="004135E3" w:rsidP="00364807">
      <w:pPr>
        <w:numPr>
          <w:ilvl w:val="0"/>
          <w:numId w:val="23"/>
        </w:numPr>
        <w:rPr>
          <w:rFonts w:asciiTheme="minorHAnsi" w:hAnsiTheme="minorHAnsi" w:cstheme="minorHAnsi"/>
        </w:rPr>
      </w:pPr>
      <w:r w:rsidRPr="001C1E7F">
        <w:rPr>
          <w:rFonts w:asciiTheme="minorHAnsi" w:hAnsiTheme="minorHAnsi" w:cstheme="minorHAnsi"/>
        </w:rPr>
        <w:t xml:space="preserve">Chaitin, J. (2002). Children and grandchildren face the Holocaust: The case of Paradoxical Relevance. </w:t>
      </w:r>
      <w:r w:rsidRPr="001C1E7F">
        <w:rPr>
          <w:rFonts w:asciiTheme="minorHAnsi" w:hAnsiTheme="minorHAnsi" w:cstheme="minorHAnsi"/>
          <w:i/>
        </w:rPr>
        <w:t xml:space="preserve">Holocaust Citizenship and Education. </w:t>
      </w:r>
      <w:r w:rsidRPr="001C1E7F">
        <w:rPr>
          <w:rFonts w:asciiTheme="minorHAnsi" w:hAnsiTheme="minorHAnsi" w:cstheme="minorHAnsi"/>
        </w:rPr>
        <w:t>Budapest: Hannah Arendt Foundation and Goethe Institute. (in Hungarian)</w:t>
      </w:r>
    </w:p>
    <w:p w:rsidR="00F84A80" w:rsidRPr="001C1E7F" w:rsidRDefault="00F84A80" w:rsidP="00F84A80">
      <w:pPr>
        <w:rPr>
          <w:rFonts w:asciiTheme="minorHAnsi" w:hAnsiTheme="minorHAnsi" w:cstheme="minorHAnsi"/>
        </w:rPr>
      </w:pPr>
    </w:p>
    <w:p w:rsidR="004135E3" w:rsidRPr="001C1E7F" w:rsidRDefault="004135E3" w:rsidP="00364807">
      <w:pPr>
        <w:numPr>
          <w:ilvl w:val="0"/>
          <w:numId w:val="23"/>
        </w:numPr>
        <w:rPr>
          <w:rFonts w:asciiTheme="minorHAnsi" w:hAnsiTheme="minorHAnsi" w:cstheme="minorHAnsi"/>
        </w:rPr>
      </w:pPr>
      <w:r w:rsidRPr="001C1E7F">
        <w:rPr>
          <w:rFonts w:asciiTheme="minorHAnsi" w:hAnsiTheme="minorHAnsi" w:cstheme="minorHAnsi"/>
        </w:rPr>
        <w:t xml:space="preserve">Bar-On, D., Hare, A.P. &amp; Chaitin, J. (1997). Working Through the consequences of the Holocaust in Israeli and German Student Seminars, in </w:t>
      </w:r>
      <w:proofErr w:type="spellStart"/>
      <w:r w:rsidRPr="001C1E7F">
        <w:rPr>
          <w:rFonts w:asciiTheme="minorHAnsi" w:hAnsiTheme="minorHAnsi" w:cstheme="minorHAnsi"/>
        </w:rPr>
        <w:t>D.Bar</w:t>
      </w:r>
      <w:proofErr w:type="spellEnd"/>
      <w:r w:rsidRPr="001C1E7F">
        <w:rPr>
          <w:rFonts w:asciiTheme="minorHAnsi" w:hAnsiTheme="minorHAnsi" w:cstheme="minorHAnsi"/>
        </w:rPr>
        <w:t xml:space="preserve">-On, A.P. Hare &amp; </w:t>
      </w:r>
      <w:proofErr w:type="spellStart"/>
      <w:r w:rsidRPr="001C1E7F">
        <w:rPr>
          <w:rFonts w:asciiTheme="minorHAnsi" w:hAnsiTheme="minorHAnsi" w:cstheme="minorHAnsi"/>
        </w:rPr>
        <w:t>K.Brendler</w:t>
      </w:r>
      <w:proofErr w:type="spellEnd"/>
      <w:r w:rsidRPr="001C1E7F">
        <w:rPr>
          <w:rFonts w:asciiTheme="minorHAnsi" w:hAnsiTheme="minorHAnsi" w:cstheme="minorHAnsi"/>
        </w:rPr>
        <w:t xml:space="preserve"> (</w:t>
      </w:r>
      <w:proofErr w:type="spellStart"/>
      <w:proofErr w:type="gramStart"/>
      <w:r w:rsidRPr="001C1E7F">
        <w:rPr>
          <w:rFonts w:asciiTheme="minorHAnsi" w:hAnsiTheme="minorHAnsi" w:cstheme="minorHAnsi"/>
        </w:rPr>
        <w:t>eds</w:t>
      </w:r>
      <w:proofErr w:type="spellEnd"/>
      <w:proofErr w:type="gramEnd"/>
      <w:r w:rsidRPr="001C1E7F">
        <w:rPr>
          <w:rFonts w:asciiTheme="minorHAnsi" w:hAnsiTheme="minorHAnsi" w:cstheme="minorHAnsi"/>
        </w:rPr>
        <w:t xml:space="preserve">). </w:t>
      </w:r>
      <w:r w:rsidRPr="001C1E7F">
        <w:rPr>
          <w:rFonts w:asciiTheme="minorHAnsi" w:hAnsiTheme="minorHAnsi" w:cstheme="minorHAnsi"/>
          <w:i/>
        </w:rPr>
        <w:t xml:space="preserve">Das </w:t>
      </w:r>
      <w:proofErr w:type="spellStart"/>
      <w:r w:rsidRPr="001C1E7F">
        <w:rPr>
          <w:rFonts w:asciiTheme="minorHAnsi" w:hAnsiTheme="minorHAnsi" w:cstheme="minorHAnsi"/>
          <w:i/>
        </w:rPr>
        <w:t>ist</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etwas</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kaputtgegangen</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an</w:t>
      </w:r>
      <w:proofErr w:type="spellEnd"/>
      <w:r w:rsidRPr="001C1E7F">
        <w:rPr>
          <w:rFonts w:asciiTheme="minorHAnsi" w:hAnsiTheme="minorHAnsi" w:cstheme="minorHAnsi"/>
          <w:i/>
        </w:rPr>
        <w:t xml:space="preserve"> den </w:t>
      </w:r>
      <w:proofErr w:type="spellStart"/>
      <w:r w:rsidRPr="001C1E7F">
        <w:rPr>
          <w:rFonts w:asciiTheme="minorHAnsi" w:hAnsiTheme="minorHAnsi" w:cstheme="minorHAnsi"/>
          <w:i/>
        </w:rPr>
        <w:t>wurzeln</w:t>
      </w:r>
      <w:proofErr w:type="gramStart"/>
      <w:r w:rsidRPr="001C1E7F">
        <w:rPr>
          <w:rFonts w:asciiTheme="minorHAnsi" w:hAnsiTheme="minorHAnsi" w:cstheme="minorHAnsi"/>
          <w:i/>
        </w:rPr>
        <w:t>:Identitatsformation</w:t>
      </w:r>
      <w:proofErr w:type="spellEnd"/>
      <w:proofErr w:type="gramEnd"/>
      <w:r w:rsidRPr="001C1E7F">
        <w:rPr>
          <w:rFonts w:asciiTheme="minorHAnsi" w:hAnsiTheme="minorHAnsi" w:cstheme="minorHAnsi"/>
          <w:i/>
        </w:rPr>
        <w:t xml:space="preserve"> </w:t>
      </w:r>
      <w:proofErr w:type="spellStart"/>
      <w:r w:rsidRPr="001C1E7F">
        <w:rPr>
          <w:rFonts w:asciiTheme="minorHAnsi" w:hAnsiTheme="minorHAnsi" w:cstheme="minorHAnsi"/>
          <w:i/>
        </w:rPr>
        <w:t>deustcher</w:t>
      </w:r>
      <w:proofErr w:type="spellEnd"/>
      <w:r w:rsidRPr="001C1E7F">
        <w:rPr>
          <w:rFonts w:asciiTheme="minorHAnsi" w:hAnsiTheme="minorHAnsi" w:cstheme="minorHAnsi"/>
          <w:i/>
        </w:rPr>
        <w:t xml:space="preserve"> und </w:t>
      </w:r>
      <w:proofErr w:type="spellStart"/>
      <w:r w:rsidRPr="001C1E7F">
        <w:rPr>
          <w:rFonts w:asciiTheme="minorHAnsi" w:hAnsiTheme="minorHAnsi" w:cstheme="minorHAnsi"/>
          <w:i/>
        </w:rPr>
        <w:t>israelischer</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Jugendlicher</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im</w:t>
      </w:r>
      <w:proofErr w:type="spellEnd"/>
      <w:r w:rsidRPr="001C1E7F">
        <w:rPr>
          <w:rFonts w:asciiTheme="minorHAnsi" w:hAnsiTheme="minorHAnsi" w:cstheme="minorHAnsi"/>
          <w:i/>
        </w:rPr>
        <w:t xml:space="preserve"> </w:t>
      </w:r>
      <w:proofErr w:type="spellStart"/>
      <w:r w:rsidRPr="001C1E7F">
        <w:rPr>
          <w:rFonts w:asciiTheme="minorHAnsi" w:hAnsiTheme="minorHAnsi" w:cstheme="minorHAnsi"/>
          <w:i/>
        </w:rPr>
        <w:t>Schatten</w:t>
      </w:r>
      <w:proofErr w:type="spellEnd"/>
      <w:r w:rsidRPr="001C1E7F">
        <w:rPr>
          <w:rFonts w:asciiTheme="minorHAnsi" w:hAnsiTheme="minorHAnsi" w:cstheme="minorHAnsi"/>
          <w:i/>
        </w:rPr>
        <w:t xml:space="preserve"> des Holocaust. </w:t>
      </w:r>
      <w:r w:rsidRPr="001C1E7F">
        <w:rPr>
          <w:rFonts w:asciiTheme="minorHAnsi" w:hAnsiTheme="minorHAnsi" w:cstheme="minorHAnsi"/>
        </w:rPr>
        <w:t xml:space="preserve">Frankfurt: Campus </w:t>
      </w:r>
      <w:proofErr w:type="spellStart"/>
      <w:r w:rsidRPr="001C1E7F">
        <w:rPr>
          <w:rFonts w:asciiTheme="minorHAnsi" w:hAnsiTheme="minorHAnsi" w:cstheme="minorHAnsi"/>
        </w:rPr>
        <w:t>Verlag</w:t>
      </w:r>
      <w:proofErr w:type="spellEnd"/>
      <w:r w:rsidRPr="001C1E7F">
        <w:rPr>
          <w:rFonts w:asciiTheme="minorHAnsi" w:hAnsiTheme="minorHAnsi" w:cstheme="minorHAnsi"/>
        </w:rPr>
        <w:t>. (in German)</w:t>
      </w:r>
    </w:p>
    <w:p w:rsidR="003B74B9" w:rsidRPr="001C1E7F" w:rsidRDefault="003B74B9" w:rsidP="003B74B9">
      <w:pPr>
        <w:spacing w:line="360" w:lineRule="auto"/>
        <w:rPr>
          <w:rFonts w:asciiTheme="minorHAnsi" w:hAnsiTheme="minorHAnsi" w:cstheme="minorHAnsi"/>
        </w:rPr>
      </w:pPr>
      <w:r w:rsidRPr="001C1E7F">
        <w:rPr>
          <w:rFonts w:asciiTheme="minorHAnsi" w:hAnsiTheme="minorHAnsi" w:cstheme="minorHAnsi"/>
        </w:rPr>
        <w:tab/>
      </w:r>
      <w:r w:rsidRPr="001C1E7F">
        <w:rPr>
          <w:rFonts w:asciiTheme="minorHAnsi" w:hAnsiTheme="minorHAnsi" w:cstheme="minorHAnsi"/>
        </w:rPr>
        <w:tab/>
      </w:r>
    </w:p>
    <w:p w:rsidR="00C20C75" w:rsidRDefault="00C20C75">
      <w:pPr>
        <w:rPr>
          <w:rFonts w:asciiTheme="minorHAnsi" w:hAnsiTheme="minorHAnsi" w:cstheme="minorHAnsi"/>
          <w:u w:val="single"/>
        </w:rPr>
      </w:pPr>
      <w:r>
        <w:rPr>
          <w:rFonts w:asciiTheme="minorHAnsi" w:hAnsiTheme="minorHAnsi" w:cstheme="minorHAnsi"/>
          <w:u w:val="single"/>
        </w:rPr>
        <w:br w:type="page"/>
      </w:r>
    </w:p>
    <w:p w:rsidR="003B74B9" w:rsidRPr="001C1E7F" w:rsidRDefault="003B74B9" w:rsidP="00CF3323">
      <w:pPr>
        <w:spacing w:line="360" w:lineRule="auto"/>
        <w:rPr>
          <w:rFonts w:asciiTheme="minorHAnsi" w:hAnsiTheme="minorHAnsi" w:cstheme="minorHAnsi"/>
        </w:rPr>
      </w:pPr>
      <w:r w:rsidRPr="001C1E7F">
        <w:rPr>
          <w:rFonts w:asciiTheme="minorHAnsi" w:hAnsiTheme="minorHAnsi" w:cstheme="minorHAnsi"/>
          <w:u w:val="single"/>
        </w:rPr>
        <w:lastRenderedPageBreak/>
        <w:t>Refereed articles and letters in scientific</w:t>
      </w:r>
      <w:r w:rsidR="00D23E71" w:rsidRPr="001C1E7F">
        <w:rPr>
          <w:rFonts w:asciiTheme="minorHAnsi" w:hAnsiTheme="minorHAnsi" w:cstheme="minorHAnsi"/>
          <w:u w:val="single"/>
        </w:rPr>
        <w:t xml:space="preserve"> </w:t>
      </w:r>
      <w:r w:rsidRPr="001C1E7F">
        <w:rPr>
          <w:rFonts w:asciiTheme="minorHAnsi" w:hAnsiTheme="minorHAnsi" w:cstheme="minorHAnsi"/>
          <w:u w:val="single"/>
        </w:rPr>
        <w:t>journals</w:t>
      </w:r>
    </w:p>
    <w:p w:rsidR="009545D1" w:rsidRPr="001C1E7F" w:rsidRDefault="00CD486F"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Chaitin, J. (accepted for publication) ""Here's the Separation Wall":</w:t>
      </w:r>
      <w:r w:rsidR="002F0EE0" w:rsidRPr="001C1E7F">
        <w:rPr>
          <w:rFonts w:asciiTheme="minorHAnsi" w:hAnsiTheme="minorHAnsi" w:cstheme="minorHAnsi"/>
        </w:rPr>
        <w:t xml:space="preserve"> </w:t>
      </w:r>
      <w:r w:rsidRPr="001C1E7F">
        <w:rPr>
          <w:rFonts w:asciiTheme="minorHAnsi" w:hAnsiTheme="minorHAnsi" w:cstheme="minorHAnsi"/>
        </w:rPr>
        <w:t xml:space="preserve">Political tourism to the Holy Land. </w:t>
      </w:r>
      <w:r w:rsidRPr="001C1E7F">
        <w:rPr>
          <w:rFonts w:asciiTheme="minorHAnsi" w:hAnsiTheme="minorHAnsi" w:cstheme="minorHAnsi"/>
          <w:i/>
          <w:iCs/>
        </w:rPr>
        <w:t xml:space="preserve">Conflict Resolution Quarterly. </w:t>
      </w:r>
      <w:r w:rsidRPr="001C1E7F">
        <w:rPr>
          <w:rFonts w:asciiTheme="minorHAnsi" w:hAnsiTheme="minorHAnsi" w:cstheme="minorHAnsi"/>
        </w:rPr>
        <w:t xml:space="preserve"> </w:t>
      </w:r>
    </w:p>
    <w:p w:rsidR="009545D1" w:rsidRPr="001C1E7F" w:rsidRDefault="009545D1" w:rsidP="009545D1">
      <w:pPr>
        <w:ind w:left="360"/>
        <w:rPr>
          <w:rFonts w:asciiTheme="minorHAnsi" w:hAnsiTheme="minorHAnsi" w:cstheme="minorHAnsi"/>
        </w:rPr>
      </w:pPr>
    </w:p>
    <w:p w:rsidR="009545D1" w:rsidRPr="001C1E7F" w:rsidRDefault="00BD2D34"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Tal Litvak-Hirsch, T. Chaitin, J. &amp; </w:t>
      </w:r>
      <w:proofErr w:type="spellStart"/>
      <w:r w:rsidRPr="001C1E7F">
        <w:rPr>
          <w:rFonts w:asciiTheme="minorHAnsi" w:hAnsiTheme="minorHAnsi" w:cstheme="minorHAnsi"/>
        </w:rPr>
        <w:t>Zaher</w:t>
      </w:r>
      <w:proofErr w:type="spellEnd"/>
      <w:r w:rsidRPr="001C1E7F">
        <w:rPr>
          <w:rFonts w:asciiTheme="minorHAnsi" w:hAnsiTheme="minorHAnsi" w:cstheme="minorHAnsi"/>
        </w:rPr>
        <w:t xml:space="preserve">, E. (2010).  Perceptions of the Holocaust of Palestinian young adults, citizens of Israel. </w:t>
      </w:r>
      <w:r w:rsidRPr="001C1E7F">
        <w:rPr>
          <w:rFonts w:asciiTheme="minorHAnsi" w:hAnsiTheme="minorHAnsi" w:cstheme="minorHAnsi"/>
          <w:i/>
          <w:iCs/>
        </w:rPr>
        <w:t>Journal of Peace and Conflict</w:t>
      </w:r>
      <w:r w:rsidRPr="001C1E7F">
        <w:rPr>
          <w:rFonts w:asciiTheme="minorHAnsi" w:hAnsiTheme="minorHAnsi" w:cstheme="minorHAnsi"/>
        </w:rPr>
        <w:t xml:space="preserve">, </w:t>
      </w:r>
      <w:r w:rsidRPr="001C1E7F">
        <w:rPr>
          <w:rFonts w:asciiTheme="minorHAnsi" w:hAnsiTheme="minorHAnsi" w:cstheme="minorHAnsi"/>
          <w:i/>
          <w:iCs/>
        </w:rPr>
        <w:t>16</w:t>
      </w:r>
      <w:r w:rsidRPr="001C1E7F">
        <w:rPr>
          <w:rFonts w:asciiTheme="minorHAnsi" w:hAnsiTheme="minorHAnsi" w:cstheme="minorHAnsi"/>
        </w:rPr>
        <w:t xml:space="preserve">,   </w:t>
      </w:r>
      <w:r w:rsidRPr="001C1E7F">
        <w:rPr>
          <w:rFonts w:asciiTheme="minorHAnsi" w:hAnsiTheme="minorHAnsi" w:cstheme="minorHAnsi"/>
          <w:lang w:bidi="he-IL"/>
        </w:rPr>
        <w:t xml:space="preserve">231–252. </w:t>
      </w:r>
    </w:p>
    <w:p w:rsidR="009545D1" w:rsidRPr="001C1E7F" w:rsidRDefault="009545D1" w:rsidP="009545D1">
      <w:pPr>
        <w:rPr>
          <w:rFonts w:asciiTheme="minorHAnsi" w:hAnsiTheme="minorHAnsi" w:cstheme="minorHAnsi"/>
        </w:rPr>
      </w:pPr>
    </w:p>
    <w:p w:rsidR="009545D1" w:rsidRPr="001C1E7F" w:rsidRDefault="00223720"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Litvak-Hirsch, L. &amp; Chaitin, J. (</w:t>
      </w:r>
      <w:r w:rsidR="00381B62" w:rsidRPr="001C1E7F">
        <w:rPr>
          <w:rFonts w:asciiTheme="minorHAnsi" w:hAnsiTheme="minorHAnsi" w:cstheme="minorHAnsi"/>
        </w:rPr>
        <w:t>2010</w:t>
      </w:r>
      <w:r w:rsidRPr="001C1E7F">
        <w:rPr>
          <w:rFonts w:asciiTheme="minorHAnsi" w:hAnsiTheme="minorHAnsi" w:cstheme="minorHAnsi"/>
        </w:rPr>
        <w:t>)</w:t>
      </w:r>
      <w:r w:rsidR="00A854B7" w:rsidRPr="001C1E7F">
        <w:rPr>
          <w:rFonts w:asciiTheme="minorHAnsi" w:hAnsiTheme="minorHAnsi" w:cstheme="minorHAnsi"/>
        </w:rPr>
        <w:t>.</w:t>
      </w:r>
      <w:r w:rsidRPr="001C1E7F">
        <w:rPr>
          <w:rFonts w:asciiTheme="minorHAnsi" w:hAnsiTheme="minorHAnsi" w:cstheme="minorHAnsi"/>
        </w:rPr>
        <w:t xml:space="preserve"> "The </w:t>
      </w:r>
      <w:proofErr w:type="spellStart"/>
      <w:r w:rsidRPr="001C1E7F">
        <w:rPr>
          <w:rFonts w:asciiTheme="minorHAnsi" w:hAnsiTheme="minorHAnsi" w:cstheme="minorHAnsi"/>
        </w:rPr>
        <w:t>Shoah</w:t>
      </w:r>
      <w:proofErr w:type="spellEnd"/>
      <w:r w:rsidRPr="001C1E7F">
        <w:rPr>
          <w:rFonts w:asciiTheme="minorHAnsi" w:hAnsiTheme="minorHAnsi" w:cstheme="minorHAnsi"/>
        </w:rPr>
        <w:t xml:space="preserve"> runs through our veins": The Relevance of the Holocaust for Jewish-Israeli Young Adults. </w:t>
      </w:r>
      <w:r w:rsidRPr="001C1E7F">
        <w:rPr>
          <w:rFonts w:asciiTheme="minorHAnsi" w:hAnsiTheme="minorHAnsi" w:cstheme="minorHAnsi"/>
          <w:i/>
          <w:iCs/>
        </w:rPr>
        <w:t>Ideas</w:t>
      </w:r>
      <w:r w:rsidR="00381B62" w:rsidRPr="001C1E7F">
        <w:rPr>
          <w:rFonts w:asciiTheme="minorHAnsi" w:hAnsiTheme="minorHAnsi" w:cstheme="minorHAnsi"/>
          <w:i/>
          <w:iCs/>
        </w:rPr>
        <w:t xml:space="preserve">, 14 </w:t>
      </w:r>
      <w:r w:rsidR="00381B62" w:rsidRPr="001C1E7F">
        <w:rPr>
          <w:rFonts w:asciiTheme="minorHAnsi" w:hAnsiTheme="minorHAnsi" w:cstheme="minorHAnsi"/>
        </w:rPr>
        <w:t xml:space="preserve">(1). </w:t>
      </w:r>
    </w:p>
    <w:p w:rsidR="009545D1" w:rsidRPr="001C1E7F" w:rsidRDefault="009545D1" w:rsidP="009545D1">
      <w:pPr>
        <w:rPr>
          <w:rFonts w:asciiTheme="minorHAnsi" w:hAnsiTheme="minorHAnsi" w:cstheme="minorHAnsi"/>
        </w:rPr>
      </w:pPr>
    </w:p>
    <w:p w:rsidR="009545D1" w:rsidRDefault="0068687A"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w:t>
      </w:r>
      <w:r w:rsidR="009758C8" w:rsidRPr="001C1E7F">
        <w:rPr>
          <w:rFonts w:asciiTheme="minorHAnsi" w:hAnsiTheme="minorHAnsi" w:cstheme="minorHAnsi"/>
        </w:rPr>
        <w:t>(</w:t>
      </w:r>
      <w:r w:rsidR="00EC268C" w:rsidRPr="001C1E7F">
        <w:rPr>
          <w:rFonts w:asciiTheme="minorHAnsi" w:hAnsiTheme="minorHAnsi" w:cstheme="minorHAnsi"/>
        </w:rPr>
        <w:t>2009</w:t>
      </w:r>
      <w:r w:rsidR="009758C8" w:rsidRPr="001C1E7F">
        <w:rPr>
          <w:rFonts w:asciiTheme="minorHAnsi" w:hAnsiTheme="minorHAnsi" w:cstheme="minorHAnsi"/>
        </w:rPr>
        <w:t xml:space="preserve">). </w:t>
      </w:r>
      <w:r w:rsidR="00EC268C" w:rsidRPr="001C1E7F">
        <w:rPr>
          <w:rFonts w:asciiTheme="minorHAnsi" w:hAnsiTheme="minorHAnsi" w:cstheme="minorHAnsi"/>
        </w:rPr>
        <w:t xml:space="preserve">Methodological quandaries in </w:t>
      </w:r>
      <w:r w:rsidR="00DB3817" w:rsidRPr="001C1E7F">
        <w:rPr>
          <w:rFonts w:asciiTheme="minorHAnsi" w:hAnsiTheme="minorHAnsi" w:cstheme="minorHAnsi"/>
        </w:rPr>
        <w:t xml:space="preserve">joint Israeli-Palestinian peace </w:t>
      </w:r>
      <w:r w:rsidR="00EC268C" w:rsidRPr="001C1E7F">
        <w:rPr>
          <w:rFonts w:asciiTheme="minorHAnsi" w:hAnsiTheme="minorHAnsi" w:cstheme="minorHAnsi"/>
        </w:rPr>
        <w:t xml:space="preserve">research. </w:t>
      </w:r>
      <w:r w:rsidR="00EC268C" w:rsidRPr="001C1E7F">
        <w:rPr>
          <w:rStyle w:val="Emphasis"/>
          <w:rFonts w:asciiTheme="minorHAnsi" w:hAnsiTheme="minorHAnsi" w:cstheme="minorHAnsi"/>
        </w:rPr>
        <w:t>Journal of Research Practice, 5</w:t>
      </w:r>
      <w:r w:rsidR="00EC268C" w:rsidRPr="001C1E7F">
        <w:rPr>
          <w:rFonts w:asciiTheme="minorHAnsi" w:hAnsiTheme="minorHAnsi" w:cstheme="minorHAnsi"/>
        </w:rPr>
        <w:t>(1), Article M2.</w:t>
      </w:r>
    </w:p>
    <w:p w:rsidR="001C1E7F" w:rsidRDefault="001C1E7F" w:rsidP="001C1E7F">
      <w:pPr>
        <w:pStyle w:val="ListParagraph"/>
        <w:rPr>
          <w:rFonts w:asciiTheme="minorHAnsi" w:hAnsiTheme="minorHAnsi" w:cstheme="minorHAnsi"/>
        </w:rPr>
      </w:pPr>
    </w:p>
    <w:p w:rsidR="001C1E7F" w:rsidRPr="001C1E7F" w:rsidRDefault="001C1E7F" w:rsidP="001C1E7F">
      <w:pPr>
        <w:ind w:left="720"/>
        <w:rPr>
          <w:rFonts w:asciiTheme="minorHAnsi" w:hAnsiTheme="minorHAnsi" w:cstheme="minorHAnsi"/>
        </w:rPr>
      </w:pPr>
    </w:p>
    <w:p w:rsidR="009545D1" w:rsidRPr="001C1E7F" w:rsidRDefault="001A68D9"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Chaitin, J., Linstroth, J.P.  &amp; Hiller, P.T. (</w:t>
      </w:r>
      <w:r w:rsidR="0041577D" w:rsidRPr="001C1E7F">
        <w:rPr>
          <w:rFonts w:asciiTheme="minorHAnsi" w:hAnsiTheme="minorHAnsi" w:cstheme="minorHAnsi"/>
        </w:rPr>
        <w:t>2009</w:t>
      </w:r>
      <w:r w:rsidRPr="001C1E7F">
        <w:rPr>
          <w:rFonts w:asciiTheme="minorHAnsi" w:hAnsiTheme="minorHAnsi" w:cstheme="minorHAnsi"/>
        </w:rPr>
        <w:t xml:space="preserve">) Ethnicity and belonging: An overview of a study of Cuban, Haitian and Guatemalan immigrants to Florida. </w:t>
      </w:r>
      <w:r w:rsidR="0041577D" w:rsidRPr="001C1E7F">
        <w:rPr>
          <w:rFonts w:asciiTheme="minorHAnsi" w:hAnsiTheme="minorHAnsi" w:cstheme="minorHAnsi"/>
        </w:rPr>
        <w:t xml:space="preserve">[63 paragraphs]. </w:t>
      </w:r>
      <w:r w:rsidR="0041577D" w:rsidRPr="001C1E7F">
        <w:rPr>
          <w:rFonts w:asciiTheme="minorHAnsi" w:hAnsiTheme="minorHAnsi" w:cstheme="minorHAnsi"/>
          <w:i/>
          <w:iCs/>
        </w:rPr>
        <w:t xml:space="preserve">Forum Qualitative </w:t>
      </w:r>
      <w:proofErr w:type="spellStart"/>
      <w:r w:rsidR="0041577D" w:rsidRPr="001C1E7F">
        <w:rPr>
          <w:rFonts w:asciiTheme="minorHAnsi" w:hAnsiTheme="minorHAnsi" w:cstheme="minorHAnsi"/>
          <w:i/>
          <w:iCs/>
        </w:rPr>
        <w:t>Sozialforschung</w:t>
      </w:r>
      <w:proofErr w:type="spellEnd"/>
      <w:r w:rsidR="0041577D" w:rsidRPr="001C1E7F">
        <w:rPr>
          <w:rFonts w:asciiTheme="minorHAnsi" w:hAnsiTheme="minorHAnsi" w:cstheme="minorHAnsi"/>
          <w:i/>
          <w:iCs/>
        </w:rPr>
        <w:t xml:space="preserve"> / Forum: Qualitative Social Research</w:t>
      </w:r>
      <w:r w:rsidR="0041577D" w:rsidRPr="001C1E7F">
        <w:rPr>
          <w:rFonts w:asciiTheme="minorHAnsi" w:hAnsiTheme="minorHAnsi" w:cstheme="minorHAnsi"/>
        </w:rPr>
        <w:t xml:space="preserve">, </w:t>
      </w:r>
      <w:r w:rsidR="0041577D" w:rsidRPr="001C1E7F">
        <w:rPr>
          <w:rFonts w:asciiTheme="minorHAnsi" w:hAnsiTheme="minorHAnsi" w:cstheme="minorHAnsi"/>
          <w:i/>
          <w:iCs/>
        </w:rPr>
        <w:t>10</w:t>
      </w:r>
      <w:r w:rsidR="0041577D" w:rsidRPr="001C1E7F">
        <w:rPr>
          <w:rFonts w:asciiTheme="minorHAnsi" w:hAnsiTheme="minorHAnsi" w:cstheme="minorHAnsi"/>
        </w:rPr>
        <w:t xml:space="preserve">(3), Art. 12, </w:t>
      </w:r>
      <w:hyperlink r:id="rId9" w:history="1">
        <w:r w:rsidR="002F7BDB" w:rsidRPr="001C1E7F">
          <w:rPr>
            <w:rStyle w:val="Hyperlink"/>
            <w:rFonts w:asciiTheme="minorHAnsi" w:hAnsiTheme="minorHAnsi" w:cstheme="minorHAnsi"/>
            <w:color w:val="auto"/>
          </w:rPr>
          <w:t>http://nbn-resolving.de/urn:nbn:de:0114-fqs0903122</w:t>
        </w:r>
      </w:hyperlink>
    </w:p>
    <w:p w:rsidR="009545D1" w:rsidRPr="001C1E7F" w:rsidRDefault="009545D1" w:rsidP="009545D1">
      <w:pPr>
        <w:rPr>
          <w:rFonts w:asciiTheme="minorHAnsi" w:hAnsiTheme="minorHAnsi" w:cstheme="minorHAnsi"/>
          <w:iCs/>
        </w:rPr>
      </w:pPr>
    </w:p>
    <w:p w:rsidR="009545D1" w:rsidRPr="001C1E7F" w:rsidRDefault="001A68D9"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iCs/>
        </w:rPr>
        <w:t xml:space="preserve">Cooper, R., </w:t>
      </w:r>
      <w:proofErr w:type="spellStart"/>
      <w:r w:rsidRPr="001C1E7F">
        <w:rPr>
          <w:rFonts w:asciiTheme="minorHAnsi" w:hAnsiTheme="minorHAnsi" w:cstheme="minorHAnsi"/>
          <w:iCs/>
        </w:rPr>
        <w:t>Edsall</w:t>
      </w:r>
      <w:proofErr w:type="spellEnd"/>
      <w:r w:rsidRPr="001C1E7F">
        <w:rPr>
          <w:rFonts w:asciiTheme="minorHAnsi" w:hAnsiTheme="minorHAnsi" w:cstheme="minorHAnsi"/>
          <w:iCs/>
        </w:rPr>
        <w:t>, D., Riviera, D., Chaitin, J. &amp; Linstroth, J.P. (</w:t>
      </w:r>
      <w:r w:rsidR="002F7BDB" w:rsidRPr="001C1E7F">
        <w:rPr>
          <w:rFonts w:asciiTheme="minorHAnsi" w:hAnsiTheme="minorHAnsi" w:cstheme="minorHAnsi"/>
          <w:iCs/>
        </w:rPr>
        <w:t>2009</w:t>
      </w:r>
      <w:r w:rsidR="00CD373C" w:rsidRPr="001C1E7F">
        <w:rPr>
          <w:rFonts w:asciiTheme="minorHAnsi" w:hAnsiTheme="minorHAnsi" w:cstheme="minorHAnsi"/>
          <w:iCs/>
        </w:rPr>
        <w:t xml:space="preserve">) </w:t>
      </w:r>
      <w:r w:rsidR="00CD373C" w:rsidRPr="001C1E7F">
        <w:rPr>
          <w:rFonts w:asciiTheme="minorHAnsi" w:hAnsiTheme="minorHAnsi" w:cstheme="minorHAnsi"/>
        </w:rPr>
        <w:t>“</w:t>
      </w:r>
      <w:r w:rsidRPr="001C1E7F">
        <w:rPr>
          <w:rFonts w:asciiTheme="minorHAnsi" w:hAnsiTheme="minorHAnsi" w:cstheme="minorHAnsi"/>
        </w:rPr>
        <w:t xml:space="preserve">My country” / “This country”:  Ambivalent belongings of Cuban Americans in South Florida. </w:t>
      </w:r>
      <w:r w:rsidRPr="001C1E7F">
        <w:rPr>
          <w:rFonts w:asciiTheme="minorHAnsi" w:hAnsiTheme="minorHAnsi" w:cstheme="minorHAnsi"/>
          <w:i/>
          <w:iCs/>
        </w:rPr>
        <w:t>Forum: Qualitative Social Research</w:t>
      </w:r>
      <w:r w:rsidR="002F7BDB" w:rsidRPr="001C1E7F">
        <w:rPr>
          <w:rFonts w:asciiTheme="minorHAnsi" w:hAnsiTheme="minorHAnsi" w:cstheme="minorHAnsi"/>
          <w:i/>
          <w:iCs/>
        </w:rPr>
        <w:t>, 10(3)</w:t>
      </w:r>
    </w:p>
    <w:p w:rsidR="009545D1" w:rsidRPr="001C1E7F" w:rsidRDefault="009545D1" w:rsidP="009545D1">
      <w:pPr>
        <w:rPr>
          <w:rFonts w:asciiTheme="minorHAnsi" w:hAnsiTheme="minorHAnsi" w:cstheme="minorHAnsi"/>
        </w:rPr>
      </w:pPr>
    </w:p>
    <w:p w:rsidR="009545D1" w:rsidRPr="001C1E7F" w:rsidRDefault="001A68D9"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Cooper, R., Linstroth, J.P. &amp; Chaitin, J. (</w:t>
      </w:r>
      <w:r w:rsidR="00A02EB0" w:rsidRPr="001C1E7F">
        <w:rPr>
          <w:rFonts w:asciiTheme="minorHAnsi" w:hAnsiTheme="minorHAnsi" w:cstheme="minorHAnsi"/>
        </w:rPr>
        <w:t>2009</w:t>
      </w:r>
      <w:r w:rsidRPr="001C1E7F">
        <w:rPr>
          <w:rFonts w:asciiTheme="minorHAnsi" w:hAnsiTheme="minorHAnsi" w:cstheme="minorHAnsi"/>
        </w:rPr>
        <w:t xml:space="preserve">) Negotiating the </w:t>
      </w:r>
      <w:proofErr w:type="spellStart"/>
      <w:r w:rsidRPr="001C1E7F">
        <w:rPr>
          <w:rFonts w:asciiTheme="minorHAnsi" w:hAnsiTheme="minorHAnsi" w:cstheme="minorHAnsi"/>
        </w:rPr>
        <w:t>transnationality</w:t>
      </w:r>
      <w:proofErr w:type="spellEnd"/>
      <w:r w:rsidRPr="001C1E7F">
        <w:rPr>
          <w:rFonts w:asciiTheme="minorHAnsi" w:hAnsiTheme="minorHAnsi" w:cstheme="minorHAnsi"/>
        </w:rPr>
        <w:t xml:space="preserve"> of social control: Stories of immigrant women in South Florida.  </w:t>
      </w:r>
      <w:r w:rsidRPr="001C1E7F">
        <w:rPr>
          <w:rFonts w:asciiTheme="minorHAnsi" w:hAnsiTheme="minorHAnsi" w:cstheme="minorHAnsi"/>
          <w:i/>
          <w:iCs/>
        </w:rPr>
        <w:t>Forum: Qualitative Social Researc</w:t>
      </w:r>
      <w:r w:rsidR="00A02EB0" w:rsidRPr="001C1E7F">
        <w:rPr>
          <w:rFonts w:asciiTheme="minorHAnsi" w:hAnsiTheme="minorHAnsi" w:cstheme="minorHAnsi"/>
          <w:i/>
          <w:iCs/>
        </w:rPr>
        <w:t xml:space="preserve">h, 10 </w:t>
      </w:r>
      <w:r w:rsidR="00A02EB0" w:rsidRPr="001C1E7F">
        <w:rPr>
          <w:rFonts w:asciiTheme="minorHAnsi" w:hAnsiTheme="minorHAnsi" w:cstheme="minorHAnsi"/>
        </w:rPr>
        <w:t>(3)</w:t>
      </w:r>
      <w:r w:rsidRPr="001C1E7F">
        <w:rPr>
          <w:rFonts w:asciiTheme="minorHAnsi" w:hAnsiTheme="minorHAnsi" w:cstheme="minorHAnsi"/>
        </w:rPr>
        <w:t xml:space="preserve"> </w:t>
      </w:r>
    </w:p>
    <w:p w:rsidR="009545D1" w:rsidRPr="001C1E7F" w:rsidRDefault="009545D1" w:rsidP="009545D1">
      <w:pPr>
        <w:rPr>
          <w:rFonts w:asciiTheme="minorHAnsi" w:hAnsiTheme="minorHAnsi" w:cstheme="minorHAnsi"/>
        </w:rPr>
      </w:pPr>
    </w:p>
    <w:p w:rsidR="009545D1" w:rsidRPr="001C1E7F" w:rsidRDefault="00AE14D5"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Chaitin</w:t>
      </w:r>
      <w:r w:rsidR="00EA7F6E" w:rsidRPr="001C1E7F">
        <w:rPr>
          <w:rFonts w:asciiTheme="minorHAnsi" w:hAnsiTheme="minorHAnsi" w:cstheme="minorHAnsi"/>
        </w:rPr>
        <w:t xml:space="preserve">, J., Awwad, E. &amp; Andriani, C. </w:t>
      </w:r>
      <w:r w:rsidRPr="001C1E7F">
        <w:rPr>
          <w:rFonts w:asciiTheme="minorHAnsi" w:hAnsiTheme="minorHAnsi" w:cstheme="minorHAnsi"/>
        </w:rPr>
        <w:t>(</w:t>
      </w:r>
      <w:r w:rsidR="005F1D29" w:rsidRPr="001C1E7F">
        <w:rPr>
          <w:rFonts w:asciiTheme="minorHAnsi" w:hAnsiTheme="minorHAnsi" w:cstheme="minorHAnsi"/>
        </w:rPr>
        <w:t>2009</w:t>
      </w:r>
      <w:r w:rsidRPr="001C1E7F">
        <w:rPr>
          <w:rFonts w:asciiTheme="minorHAnsi" w:hAnsiTheme="minorHAnsi" w:cstheme="minorHAnsi"/>
        </w:rPr>
        <w:t>)</w:t>
      </w:r>
      <w:r w:rsidR="00EA7F6E" w:rsidRPr="001C1E7F">
        <w:rPr>
          <w:rFonts w:asciiTheme="minorHAnsi" w:hAnsiTheme="minorHAnsi" w:cstheme="minorHAnsi"/>
        </w:rPr>
        <w:t xml:space="preserve">. </w:t>
      </w:r>
      <w:r w:rsidRPr="001C1E7F">
        <w:rPr>
          <w:rFonts w:asciiTheme="minorHAnsi" w:hAnsiTheme="minorHAnsi" w:cstheme="minorHAnsi"/>
        </w:rPr>
        <w:t xml:space="preserve"> Belonging to the Conflict: Collective Identities among Israeli and Palestinian Émigrés to the United States. </w:t>
      </w:r>
      <w:r w:rsidRPr="001C1E7F">
        <w:rPr>
          <w:rFonts w:asciiTheme="minorHAnsi" w:hAnsiTheme="minorHAnsi" w:cstheme="minorHAnsi"/>
          <w:i/>
          <w:iCs/>
        </w:rPr>
        <w:t>Social Identities: Journal for the St</w:t>
      </w:r>
      <w:r w:rsidR="005F1D29" w:rsidRPr="001C1E7F">
        <w:rPr>
          <w:rFonts w:asciiTheme="minorHAnsi" w:hAnsiTheme="minorHAnsi" w:cstheme="minorHAnsi"/>
          <w:i/>
          <w:iCs/>
        </w:rPr>
        <w:t>udy of R</w:t>
      </w:r>
      <w:r w:rsidR="00666F7D" w:rsidRPr="001C1E7F">
        <w:rPr>
          <w:rFonts w:asciiTheme="minorHAnsi" w:hAnsiTheme="minorHAnsi" w:cstheme="minorHAnsi"/>
          <w:i/>
          <w:iCs/>
        </w:rPr>
        <w:t>ace, Nation and Culture, 15</w:t>
      </w:r>
      <w:r w:rsidR="00666F7D" w:rsidRPr="001C1E7F">
        <w:rPr>
          <w:rFonts w:asciiTheme="minorHAnsi" w:hAnsiTheme="minorHAnsi" w:cstheme="minorHAnsi"/>
        </w:rPr>
        <w:t>(2), 207-225.</w:t>
      </w:r>
    </w:p>
    <w:p w:rsidR="009545D1" w:rsidRPr="001C1E7F" w:rsidRDefault="009545D1" w:rsidP="009545D1">
      <w:pPr>
        <w:rPr>
          <w:rFonts w:asciiTheme="minorHAnsi" w:hAnsiTheme="minorHAnsi" w:cstheme="minorHAnsi"/>
        </w:rPr>
      </w:pPr>
    </w:p>
    <w:p w:rsidR="009545D1" w:rsidRPr="001C1E7F" w:rsidRDefault="007D4F6C"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w:t>
      </w:r>
      <w:r w:rsidR="00703F9B" w:rsidRPr="001C1E7F">
        <w:rPr>
          <w:rFonts w:asciiTheme="minorHAnsi" w:hAnsiTheme="minorHAnsi" w:cstheme="minorHAnsi"/>
        </w:rPr>
        <w:t>(</w:t>
      </w:r>
      <w:r w:rsidR="00FA300B" w:rsidRPr="001C1E7F">
        <w:rPr>
          <w:rFonts w:asciiTheme="minorHAnsi" w:hAnsiTheme="minorHAnsi" w:cstheme="minorHAnsi"/>
        </w:rPr>
        <w:t>200</w:t>
      </w:r>
      <w:r w:rsidR="007974D5" w:rsidRPr="001C1E7F">
        <w:rPr>
          <w:rFonts w:asciiTheme="minorHAnsi" w:hAnsiTheme="minorHAnsi" w:cstheme="minorHAnsi"/>
        </w:rPr>
        <w:t>8</w:t>
      </w:r>
      <w:r w:rsidR="00703F9B" w:rsidRPr="001C1E7F">
        <w:rPr>
          <w:rFonts w:asciiTheme="minorHAnsi" w:hAnsiTheme="minorHAnsi" w:cstheme="minorHAnsi"/>
        </w:rPr>
        <w:t xml:space="preserve">) </w:t>
      </w:r>
      <w:r w:rsidRPr="001C1E7F">
        <w:rPr>
          <w:rFonts w:asciiTheme="minorHAnsi" w:hAnsiTheme="minorHAnsi" w:cstheme="minorHAnsi"/>
        </w:rPr>
        <w:t xml:space="preserve">Bridging the impossible? Confronting barriers to dialogue between Israelis and Germans and Israelis and Palestinians. </w:t>
      </w:r>
      <w:r w:rsidRPr="001C1E7F">
        <w:rPr>
          <w:rFonts w:asciiTheme="minorHAnsi" w:hAnsiTheme="minorHAnsi" w:cstheme="minorHAnsi"/>
          <w:i/>
          <w:iCs/>
        </w:rPr>
        <w:t>The International Journal of Peace Studies</w:t>
      </w:r>
      <w:r w:rsidR="007974D5" w:rsidRPr="001C1E7F">
        <w:rPr>
          <w:rFonts w:asciiTheme="minorHAnsi" w:hAnsiTheme="minorHAnsi" w:cstheme="minorHAnsi"/>
        </w:rPr>
        <w:t xml:space="preserve">, </w:t>
      </w:r>
      <w:r w:rsidR="007974D5" w:rsidRPr="001C1E7F">
        <w:rPr>
          <w:rFonts w:asciiTheme="minorHAnsi" w:hAnsiTheme="minorHAnsi" w:cstheme="minorHAnsi"/>
          <w:i/>
          <w:iCs/>
        </w:rPr>
        <w:t xml:space="preserve">13 </w:t>
      </w:r>
      <w:r w:rsidR="007974D5" w:rsidRPr="001C1E7F">
        <w:rPr>
          <w:rFonts w:asciiTheme="minorHAnsi" w:hAnsiTheme="minorHAnsi" w:cstheme="minorHAnsi"/>
        </w:rPr>
        <w:t>(2)</w:t>
      </w:r>
      <w:r w:rsidR="001F625F" w:rsidRPr="001C1E7F">
        <w:rPr>
          <w:rFonts w:asciiTheme="minorHAnsi" w:hAnsiTheme="minorHAnsi" w:cstheme="minorHAnsi"/>
        </w:rPr>
        <w:t>, 33 – 58.</w:t>
      </w:r>
    </w:p>
    <w:p w:rsidR="009545D1" w:rsidRPr="001C1E7F" w:rsidRDefault="009545D1" w:rsidP="009545D1">
      <w:pPr>
        <w:rPr>
          <w:rFonts w:asciiTheme="minorHAnsi" w:hAnsiTheme="minorHAnsi" w:cstheme="minorHAnsi"/>
        </w:rPr>
      </w:pPr>
    </w:p>
    <w:p w:rsidR="009545D1" w:rsidRPr="001C1E7F" w:rsidRDefault="00B6368B"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Chaitin, J. &amp; Steinberg, S. (</w:t>
      </w:r>
      <w:r w:rsidR="00C10303" w:rsidRPr="001C1E7F">
        <w:rPr>
          <w:rFonts w:asciiTheme="minorHAnsi" w:hAnsiTheme="minorHAnsi" w:cstheme="minorHAnsi"/>
          <w:lang w:bidi="he-IL"/>
        </w:rPr>
        <w:t>2008</w:t>
      </w:r>
      <w:r w:rsidRPr="001C1E7F">
        <w:rPr>
          <w:rFonts w:asciiTheme="minorHAnsi" w:hAnsiTheme="minorHAnsi" w:cstheme="minorHAnsi"/>
        </w:rPr>
        <w:t>). "You should know better":</w:t>
      </w:r>
      <w:r w:rsidR="00481F5B" w:rsidRPr="001C1E7F">
        <w:rPr>
          <w:rFonts w:asciiTheme="minorHAnsi" w:hAnsiTheme="minorHAnsi" w:cstheme="minorHAnsi"/>
        </w:rPr>
        <w:t xml:space="preserve"> Expressions of empathy and dis</w:t>
      </w:r>
      <w:r w:rsidRPr="001C1E7F">
        <w:rPr>
          <w:rFonts w:asciiTheme="minorHAnsi" w:hAnsiTheme="minorHAnsi" w:cstheme="minorHAnsi"/>
        </w:rPr>
        <w:t xml:space="preserve">regard among victims of massive social trauma. </w:t>
      </w:r>
      <w:r w:rsidRPr="001C1E7F">
        <w:rPr>
          <w:rFonts w:asciiTheme="minorHAnsi" w:hAnsiTheme="minorHAnsi" w:cstheme="minorHAnsi"/>
          <w:i/>
          <w:iCs/>
        </w:rPr>
        <w:t xml:space="preserve">Journal of </w:t>
      </w:r>
      <w:r w:rsidR="0075524E" w:rsidRPr="001C1E7F">
        <w:rPr>
          <w:rFonts w:asciiTheme="minorHAnsi" w:hAnsiTheme="minorHAnsi" w:cstheme="minorHAnsi"/>
          <w:i/>
          <w:iCs/>
        </w:rPr>
        <w:t>Aggression</w:t>
      </w:r>
      <w:r w:rsidRPr="001C1E7F">
        <w:rPr>
          <w:rFonts w:asciiTheme="minorHAnsi" w:hAnsiTheme="minorHAnsi" w:cstheme="minorHAnsi"/>
          <w:i/>
          <w:iCs/>
        </w:rPr>
        <w:t>, Maltreatment</w:t>
      </w:r>
      <w:r w:rsidR="00CE79B8" w:rsidRPr="001C1E7F">
        <w:rPr>
          <w:rFonts w:asciiTheme="minorHAnsi" w:hAnsiTheme="minorHAnsi" w:cstheme="minorHAnsi"/>
          <w:i/>
          <w:iCs/>
        </w:rPr>
        <w:t xml:space="preserve"> and Trauma</w:t>
      </w:r>
      <w:r w:rsidR="005576C3" w:rsidRPr="001C1E7F">
        <w:rPr>
          <w:rFonts w:asciiTheme="minorHAnsi" w:hAnsiTheme="minorHAnsi" w:cstheme="minorHAnsi"/>
          <w:i/>
          <w:iCs/>
        </w:rPr>
        <w:t xml:space="preserve">, 17 </w:t>
      </w:r>
      <w:r w:rsidR="005576C3" w:rsidRPr="001C1E7F">
        <w:rPr>
          <w:rFonts w:asciiTheme="minorHAnsi" w:hAnsiTheme="minorHAnsi" w:cstheme="minorHAnsi"/>
        </w:rPr>
        <w:t>(2),</w:t>
      </w:r>
      <w:r w:rsidR="005576C3" w:rsidRPr="001C1E7F">
        <w:rPr>
          <w:rFonts w:asciiTheme="minorHAnsi" w:hAnsiTheme="minorHAnsi" w:cstheme="minorHAnsi"/>
          <w:i/>
          <w:iCs/>
        </w:rPr>
        <w:t xml:space="preserve"> </w:t>
      </w:r>
      <w:r w:rsidR="005576C3" w:rsidRPr="001C1E7F">
        <w:rPr>
          <w:rFonts w:asciiTheme="minorHAnsi" w:hAnsiTheme="minorHAnsi" w:cstheme="minorHAnsi"/>
        </w:rPr>
        <w:t>197 – 226</w:t>
      </w:r>
      <w:r w:rsidR="005576C3" w:rsidRPr="001C1E7F">
        <w:rPr>
          <w:rFonts w:asciiTheme="minorHAnsi" w:hAnsiTheme="minorHAnsi" w:cstheme="minorHAnsi"/>
          <w:i/>
          <w:iCs/>
        </w:rPr>
        <w:t>.</w:t>
      </w:r>
    </w:p>
    <w:p w:rsidR="009545D1" w:rsidRPr="001C1E7F" w:rsidRDefault="009545D1" w:rsidP="009545D1">
      <w:pPr>
        <w:rPr>
          <w:rFonts w:asciiTheme="minorHAnsi" w:hAnsiTheme="minorHAnsi" w:cstheme="minorHAnsi"/>
        </w:rPr>
      </w:pPr>
    </w:p>
    <w:p w:rsidR="009545D1" w:rsidRPr="001C1E7F" w:rsidRDefault="00857ED5"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Lazar, A., Litvak-Hirsch, T. &amp; Chaitin, J. (</w:t>
      </w:r>
      <w:r w:rsidR="007837DF" w:rsidRPr="001C1E7F">
        <w:rPr>
          <w:rFonts w:asciiTheme="minorHAnsi" w:hAnsiTheme="minorHAnsi" w:cstheme="minorHAnsi"/>
        </w:rPr>
        <w:t>2008</w:t>
      </w:r>
      <w:r w:rsidRPr="001C1E7F">
        <w:rPr>
          <w:rFonts w:asciiTheme="minorHAnsi" w:hAnsiTheme="minorHAnsi" w:cstheme="minorHAnsi"/>
        </w:rPr>
        <w:t>). Between culture and family: Young Jewish-Israelis’ modes of relating to the Holocaust</w:t>
      </w:r>
      <w:r w:rsidR="00595461" w:rsidRPr="001C1E7F">
        <w:rPr>
          <w:rFonts w:asciiTheme="minorHAnsi" w:hAnsiTheme="minorHAnsi" w:cstheme="minorHAnsi"/>
        </w:rPr>
        <w:t xml:space="preserve">. </w:t>
      </w:r>
      <w:proofErr w:type="spellStart"/>
      <w:r w:rsidRPr="001C1E7F">
        <w:rPr>
          <w:rFonts w:asciiTheme="minorHAnsi" w:hAnsiTheme="minorHAnsi" w:cstheme="minorHAnsi"/>
          <w:i/>
          <w:iCs/>
        </w:rPr>
        <w:t>Traumatology</w:t>
      </w:r>
      <w:proofErr w:type="spellEnd"/>
      <w:r w:rsidR="0051621F" w:rsidRPr="001C1E7F">
        <w:rPr>
          <w:rFonts w:asciiTheme="minorHAnsi" w:hAnsiTheme="minorHAnsi" w:cstheme="minorHAnsi"/>
          <w:i/>
          <w:iCs/>
        </w:rPr>
        <w:t>, 14(</w:t>
      </w:r>
      <w:r w:rsidR="0051621F" w:rsidRPr="001C1E7F">
        <w:rPr>
          <w:rFonts w:asciiTheme="minorHAnsi" w:hAnsiTheme="minorHAnsi" w:cstheme="minorHAnsi"/>
        </w:rPr>
        <w:t>3)</w:t>
      </w:r>
      <w:r w:rsidR="0051621F" w:rsidRPr="001C1E7F">
        <w:rPr>
          <w:rFonts w:asciiTheme="minorHAnsi" w:hAnsiTheme="minorHAnsi" w:cstheme="minorHAnsi"/>
          <w:i/>
          <w:iCs/>
        </w:rPr>
        <w:t xml:space="preserve">: </w:t>
      </w:r>
      <w:r w:rsidR="0051621F" w:rsidRPr="001C1E7F">
        <w:rPr>
          <w:rFonts w:asciiTheme="minorHAnsi" w:hAnsiTheme="minorHAnsi" w:cstheme="minorHAnsi"/>
        </w:rPr>
        <w:t>110 – 119.</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lastRenderedPageBreak/>
        <w:t>Litvak-Hirsch, T., Bar-On, D. &amp; Chaitin, J. (</w:t>
      </w:r>
      <w:r w:rsidR="005D7BD2" w:rsidRPr="001C1E7F">
        <w:rPr>
          <w:rFonts w:asciiTheme="minorHAnsi" w:hAnsiTheme="minorHAnsi" w:cstheme="minorHAnsi"/>
        </w:rPr>
        <w:t>2007</w:t>
      </w:r>
      <w:r w:rsidRPr="001C1E7F">
        <w:rPr>
          <w:rFonts w:asciiTheme="minorHAnsi" w:hAnsiTheme="minorHAnsi" w:cstheme="minorHAnsi"/>
        </w:rPr>
        <w:t xml:space="preserve">). Constructing Self, Constructing Others: Jewish Israeli Perceptions of Palestinians and Germans. </w:t>
      </w:r>
      <w:r w:rsidRPr="001C1E7F">
        <w:rPr>
          <w:rFonts w:asciiTheme="minorHAnsi" w:hAnsiTheme="minorHAnsi" w:cstheme="minorHAnsi"/>
          <w:i/>
          <w:iCs/>
        </w:rPr>
        <w:t>Israel Studies Forum</w:t>
      </w:r>
      <w:r w:rsidR="005D7BD2" w:rsidRPr="001C1E7F">
        <w:rPr>
          <w:rFonts w:asciiTheme="minorHAnsi" w:hAnsiTheme="minorHAnsi" w:cstheme="minorHAnsi"/>
        </w:rPr>
        <w:t xml:space="preserve">, </w:t>
      </w:r>
      <w:r w:rsidR="005D7BD2" w:rsidRPr="001C1E7F">
        <w:rPr>
          <w:rFonts w:asciiTheme="minorHAnsi" w:hAnsiTheme="minorHAnsi" w:cstheme="minorHAnsi"/>
          <w:i/>
          <w:iCs/>
        </w:rPr>
        <w:t xml:space="preserve">22 </w:t>
      </w:r>
      <w:r w:rsidR="005D7BD2" w:rsidRPr="001C1E7F">
        <w:rPr>
          <w:rFonts w:asciiTheme="minorHAnsi" w:hAnsiTheme="minorHAnsi" w:cstheme="minorHAnsi"/>
        </w:rPr>
        <w:t>(2): 3 - 27</w:t>
      </w:r>
      <w:r w:rsidRPr="001C1E7F">
        <w:rPr>
          <w:rFonts w:asciiTheme="minorHAnsi" w:hAnsiTheme="minorHAnsi" w:cstheme="minorHAnsi"/>
        </w:rPr>
        <w:t xml:space="preserve">. </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proofErr w:type="spellStart"/>
      <w:r w:rsidRPr="001C1E7F">
        <w:rPr>
          <w:rFonts w:asciiTheme="minorHAnsi" w:hAnsiTheme="minorHAnsi" w:cstheme="minorHAnsi"/>
        </w:rPr>
        <w:t>Kacen</w:t>
      </w:r>
      <w:proofErr w:type="spellEnd"/>
      <w:r w:rsidRPr="001C1E7F">
        <w:rPr>
          <w:rFonts w:asciiTheme="minorHAnsi" w:hAnsiTheme="minorHAnsi" w:cstheme="minorHAnsi"/>
        </w:rPr>
        <w:t>, L. &amp; Chaitin, J.</w:t>
      </w:r>
      <w:r w:rsidR="006D365D" w:rsidRPr="001C1E7F">
        <w:rPr>
          <w:rFonts w:asciiTheme="minorHAnsi" w:hAnsiTheme="minorHAnsi" w:cstheme="minorHAnsi"/>
        </w:rPr>
        <w:t xml:space="preserve"> </w:t>
      </w:r>
      <w:r w:rsidRPr="001C1E7F">
        <w:rPr>
          <w:rFonts w:asciiTheme="minorHAnsi" w:hAnsiTheme="minorHAnsi" w:cstheme="minorHAnsi"/>
        </w:rPr>
        <w:t xml:space="preserve">(June 2006). “The times they are a </w:t>
      </w:r>
      <w:proofErr w:type="spellStart"/>
      <w:r w:rsidRPr="001C1E7F">
        <w:rPr>
          <w:rFonts w:asciiTheme="minorHAnsi" w:hAnsiTheme="minorHAnsi" w:cstheme="minorHAnsi"/>
        </w:rPr>
        <w:t>changin</w:t>
      </w:r>
      <w:proofErr w:type="spellEnd"/>
      <w:r w:rsidRPr="001C1E7F">
        <w:rPr>
          <w:rFonts w:asciiTheme="minorHAnsi" w:hAnsiTheme="minorHAnsi" w:cstheme="minorHAnsi"/>
        </w:rPr>
        <w:t xml:space="preserve">'”: Undertaking qualitative research in ambiguous, </w:t>
      </w:r>
      <w:proofErr w:type="spellStart"/>
      <w:r w:rsidRPr="001C1E7F">
        <w:rPr>
          <w:rFonts w:asciiTheme="minorHAnsi" w:hAnsiTheme="minorHAnsi" w:cstheme="minorHAnsi"/>
        </w:rPr>
        <w:t>conflictual</w:t>
      </w:r>
      <w:proofErr w:type="spellEnd"/>
      <w:r w:rsidRPr="001C1E7F">
        <w:rPr>
          <w:rFonts w:asciiTheme="minorHAnsi" w:hAnsiTheme="minorHAnsi" w:cstheme="minorHAnsi"/>
        </w:rPr>
        <w:t xml:space="preserve"> and changing contexts. </w:t>
      </w:r>
      <w:r w:rsidRPr="001C1E7F">
        <w:rPr>
          <w:rFonts w:asciiTheme="minorHAnsi" w:hAnsiTheme="minorHAnsi" w:cstheme="minorHAnsi"/>
          <w:i/>
          <w:iCs/>
        </w:rPr>
        <w:t>The Qualitative Report</w:t>
      </w:r>
      <w:r w:rsidR="00A16BFB" w:rsidRPr="001C1E7F">
        <w:rPr>
          <w:rFonts w:asciiTheme="minorHAnsi" w:hAnsiTheme="minorHAnsi" w:cstheme="minorHAnsi"/>
          <w:i/>
          <w:iCs/>
        </w:rPr>
        <w:t xml:space="preserve">, 11 </w:t>
      </w:r>
      <w:r w:rsidR="00A16BFB" w:rsidRPr="001C1E7F">
        <w:rPr>
          <w:rFonts w:asciiTheme="minorHAnsi" w:hAnsiTheme="minorHAnsi" w:cstheme="minorHAnsi"/>
        </w:rPr>
        <w:t>(2).</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proofErr w:type="spellStart"/>
      <w:r w:rsidRPr="001C1E7F">
        <w:rPr>
          <w:rFonts w:asciiTheme="minorHAnsi" w:hAnsiTheme="minorHAnsi" w:cstheme="minorHAnsi"/>
        </w:rPr>
        <w:t>Litvak</w:t>
      </w:r>
      <w:proofErr w:type="spellEnd"/>
      <w:r w:rsidRPr="001C1E7F">
        <w:rPr>
          <w:rFonts w:asciiTheme="minorHAnsi" w:hAnsiTheme="minorHAnsi" w:cstheme="minorHAnsi"/>
        </w:rPr>
        <w:t xml:space="preserve"> –Hirsch, T., Bar-On, D. &amp; Chaitin, J. (</w:t>
      </w:r>
      <w:r w:rsidR="00C729D8" w:rsidRPr="001C1E7F">
        <w:rPr>
          <w:rFonts w:asciiTheme="minorHAnsi" w:hAnsiTheme="minorHAnsi" w:cstheme="minorHAnsi"/>
        </w:rPr>
        <w:t>accepted for publication</w:t>
      </w:r>
      <w:r w:rsidRPr="001C1E7F">
        <w:rPr>
          <w:rFonts w:asciiTheme="minorHAnsi" w:hAnsiTheme="minorHAnsi" w:cstheme="minorHAnsi"/>
        </w:rPr>
        <w:t xml:space="preserve">). Perceptions of Palestinian and German "others" within the construction of Jewish- Israeli identity </w:t>
      </w:r>
      <w:proofErr w:type="spellStart"/>
      <w:r w:rsidRPr="001C1E7F">
        <w:rPr>
          <w:rFonts w:asciiTheme="minorHAnsi" w:hAnsiTheme="minorHAnsi" w:cstheme="minorHAnsi"/>
          <w:i/>
          <w:iCs/>
        </w:rPr>
        <w:t>Eyunim</w:t>
      </w:r>
      <w:proofErr w:type="spellEnd"/>
      <w:r w:rsidRPr="001C1E7F">
        <w:rPr>
          <w:rFonts w:asciiTheme="minorHAnsi" w:hAnsiTheme="minorHAnsi" w:cstheme="minorHAnsi"/>
          <w:i/>
          <w:iCs/>
        </w:rPr>
        <w:t xml:space="preserve"> </w:t>
      </w:r>
      <w:proofErr w:type="spellStart"/>
      <w:r w:rsidRPr="001C1E7F">
        <w:rPr>
          <w:rFonts w:asciiTheme="minorHAnsi" w:hAnsiTheme="minorHAnsi" w:cstheme="minorHAnsi"/>
          <w:i/>
          <w:iCs/>
        </w:rPr>
        <w:t>Behinuch</w:t>
      </w:r>
      <w:proofErr w:type="spellEnd"/>
      <w:r w:rsidRPr="001C1E7F">
        <w:rPr>
          <w:rFonts w:asciiTheme="minorHAnsi" w:hAnsiTheme="minorHAnsi" w:cstheme="minorHAnsi"/>
        </w:rPr>
        <w:t xml:space="preserve"> (in Hebrew). </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(2004). My Story, My Life, My Identity. </w:t>
      </w:r>
      <w:r w:rsidRPr="001C1E7F">
        <w:rPr>
          <w:rFonts w:asciiTheme="minorHAnsi" w:hAnsiTheme="minorHAnsi" w:cstheme="minorHAnsi"/>
          <w:i/>
          <w:iCs/>
        </w:rPr>
        <w:t>International Journal of Qualitative Methodologies</w:t>
      </w:r>
      <w:r w:rsidR="00223720" w:rsidRPr="001C1E7F">
        <w:rPr>
          <w:rFonts w:asciiTheme="minorHAnsi" w:hAnsiTheme="minorHAnsi" w:cstheme="minorHAnsi"/>
          <w:i/>
          <w:iCs/>
        </w:rPr>
        <w:t>,</w:t>
      </w:r>
      <w:r w:rsidRPr="001C1E7F">
        <w:rPr>
          <w:rFonts w:asciiTheme="minorHAnsi" w:hAnsiTheme="minorHAnsi" w:cstheme="minorHAnsi"/>
          <w:i/>
          <w:iCs/>
        </w:rPr>
        <w:t xml:space="preserve"> 3 </w:t>
      </w:r>
      <w:r w:rsidRPr="001C1E7F">
        <w:rPr>
          <w:rFonts w:asciiTheme="minorHAnsi" w:hAnsiTheme="minorHAnsi" w:cstheme="minorHAnsi"/>
        </w:rPr>
        <w:t>(4).</w:t>
      </w:r>
      <w:bookmarkStart w:id="2" w:name="OLE_LINK3"/>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(2004). The relevance and meaning of the Holocaust for children and grandchildren of survivors:  The case of Paradoxical </w:t>
      </w:r>
      <w:r w:rsidR="00B6368B" w:rsidRPr="001C1E7F">
        <w:rPr>
          <w:rFonts w:asciiTheme="minorHAnsi" w:hAnsiTheme="minorHAnsi" w:cstheme="minorHAnsi"/>
        </w:rPr>
        <w:t xml:space="preserve">Relevance. </w:t>
      </w:r>
      <w:r w:rsidRPr="001C1E7F">
        <w:rPr>
          <w:rFonts w:asciiTheme="minorHAnsi" w:hAnsiTheme="minorHAnsi" w:cstheme="minorHAnsi"/>
          <w:i/>
          <w:iCs/>
        </w:rPr>
        <w:t>Children in War. The International Journal of Evacuee and War Child Studies</w:t>
      </w:r>
      <w:r w:rsidR="00223720" w:rsidRPr="001C1E7F">
        <w:rPr>
          <w:rFonts w:asciiTheme="minorHAnsi" w:hAnsiTheme="minorHAnsi" w:cstheme="minorHAnsi"/>
          <w:i/>
          <w:iCs/>
        </w:rPr>
        <w:t xml:space="preserve">, </w:t>
      </w:r>
      <w:r w:rsidRPr="001C1E7F">
        <w:rPr>
          <w:rFonts w:asciiTheme="minorHAnsi" w:hAnsiTheme="minorHAnsi" w:cstheme="minorHAnsi"/>
          <w:i/>
          <w:iCs/>
        </w:rPr>
        <w:t>1</w:t>
      </w:r>
      <w:r w:rsidRPr="001C1E7F">
        <w:rPr>
          <w:rFonts w:asciiTheme="minorHAnsi" w:hAnsiTheme="minorHAnsi" w:cstheme="minorHAnsi"/>
        </w:rPr>
        <w:t>(1), 79-89</w:t>
      </w:r>
      <w:bookmarkEnd w:id="2"/>
      <w:r w:rsidRPr="001C1E7F">
        <w:rPr>
          <w:rFonts w:asciiTheme="minorHAnsi" w:hAnsiTheme="minorHAnsi" w:cstheme="minorHAnsi"/>
        </w:rPr>
        <w:t>.</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w:t>
      </w:r>
      <w:proofErr w:type="spellStart"/>
      <w:r w:rsidRPr="001C1E7F">
        <w:rPr>
          <w:rFonts w:asciiTheme="minorHAnsi" w:hAnsiTheme="minorHAnsi" w:cstheme="minorHAnsi"/>
        </w:rPr>
        <w:t>Obeidi</w:t>
      </w:r>
      <w:proofErr w:type="spellEnd"/>
      <w:r w:rsidRPr="001C1E7F">
        <w:rPr>
          <w:rFonts w:asciiTheme="minorHAnsi" w:hAnsiTheme="minorHAnsi" w:cstheme="minorHAnsi"/>
        </w:rPr>
        <w:t xml:space="preserve">, F., </w:t>
      </w:r>
      <w:proofErr w:type="spellStart"/>
      <w:r w:rsidRPr="001C1E7F">
        <w:rPr>
          <w:rFonts w:asciiTheme="minorHAnsi" w:hAnsiTheme="minorHAnsi" w:cstheme="minorHAnsi"/>
        </w:rPr>
        <w:t>Adwan</w:t>
      </w:r>
      <w:proofErr w:type="spellEnd"/>
      <w:r w:rsidRPr="001C1E7F">
        <w:rPr>
          <w:rFonts w:asciiTheme="minorHAnsi" w:hAnsiTheme="minorHAnsi" w:cstheme="minorHAnsi"/>
        </w:rPr>
        <w:t xml:space="preserve">, S. &amp; Bar-On, D. (2004). Palestinian and Israeli NGOs: Work during the “Peace Era”. </w:t>
      </w:r>
      <w:r w:rsidRPr="001C1E7F">
        <w:rPr>
          <w:rFonts w:asciiTheme="minorHAnsi" w:hAnsiTheme="minorHAnsi" w:cstheme="minorHAnsi"/>
          <w:i/>
          <w:iCs/>
        </w:rPr>
        <w:t xml:space="preserve">International Journal of Politics, Culture and Society, 17 </w:t>
      </w:r>
      <w:r w:rsidRPr="001C1E7F">
        <w:rPr>
          <w:rFonts w:asciiTheme="minorHAnsi" w:hAnsiTheme="minorHAnsi" w:cstheme="minorHAnsi"/>
        </w:rPr>
        <w:t xml:space="preserve">(3), 523 – 542. </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Lazar, A., Chaitin, J., Gross T. &amp; Bar-On, D. (2004). A journey to the Holocaust: Modes of understanding among Israeli adolescents after a visit to Poland. </w:t>
      </w:r>
      <w:r w:rsidRPr="001C1E7F">
        <w:rPr>
          <w:rFonts w:asciiTheme="minorHAnsi" w:hAnsiTheme="minorHAnsi" w:cstheme="minorHAnsi"/>
          <w:i/>
        </w:rPr>
        <w:t xml:space="preserve">Educational Review, 56 </w:t>
      </w:r>
      <w:r w:rsidRPr="001C1E7F">
        <w:rPr>
          <w:rFonts w:asciiTheme="minorHAnsi" w:hAnsiTheme="minorHAnsi" w:cstheme="minorHAnsi"/>
          <w:iCs/>
        </w:rPr>
        <w:t>(1), 13 –30.</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Litvak-Hirsch, T., Bar-On, D. &amp; Chaitin, J. (2004). Using dilemmas to trace identity construction and perception of others: The Israeli case. </w:t>
      </w:r>
      <w:r w:rsidRPr="001C1E7F">
        <w:rPr>
          <w:rFonts w:asciiTheme="minorHAnsi" w:hAnsiTheme="minorHAnsi" w:cstheme="minorHAnsi"/>
          <w:i/>
          <w:iCs/>
        </w:rPr>
        <w:t xml:space="preserve">Qualitative Research in Psychology, 1 </w:t>
      </w:r>
      <w:r w:rsidRPr="001C1E7F">
        <w:rPr>
          <w:rFonts w:asciiTheme="minorHAnsi" w:hAnsiTheme="minorHAnsi" w:cstheme="minorHAnsi"/>
        </w:rPr>
        <w:t>(3):</w:t>
      </w:r>
      <w:r w:rsidRPr="001C1E7F">
        <w:rPr>
          <w:rFonts w:asciiTheme="minorHAnsi" w:hAnsiTheme="minorHAnsi" w:cstheme="minorHAnsi"/>
          <w:i/>
          <w:iCs/>
        </w:rPr>
        <w:t xml:space="preserve"> </w:t>
      </w:r>
      <w:r w:rsidRPr="001C1E7F">
        <w:rPr>
          <w:rFonts w:asciiTheme="minorHAnsi" w:hAnsiTheme="minorHAnsi" w:cstheme="minorHAnsi"/>
        </w:rPr>
        <w:t xml:space="preserve">219 – 257. </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Sawada, A., Chaitin, J. &amp; Bar-On, D. (2004). Surviving Hiroshima and Nagasaki: Experiences and psycho-social meanings. </w:t>
      </w:r>
      <w:r w:rsidRPr="001C1E7F">
        <w:rPr>
          <w:rFonts w:asciiTheme="minorHAnsi" w:hAnsiTheme="minorHAnsi" w:cstheme="minorHAnsi"/>
          <w:i/>
        </w:rPr>
        <w:t>Psychiatry, 67</w:t>
      </w:r>
      <w:r w:rsidRPr="001C1E7F">
        <w:rPr>
          <w:rFonts w:asciiTheme="minorHAnsi" w:hAnsiTheme="minorHAnsi" w:cstheme="minorHAnsi"/>
          <w:iCs/>
        </w:rPr>
        <w:t>(1), 43 – 60.</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Lazar, A., Chaitin, J., Gross, T. &amp; Bar-On, D. (2004). National identity and lessons of the Holocaust among Jewish Israeli teenagers. </w:t>
      </w:r>
      <w:r w:rsidRPr="001C1E7F">
        <w:rPr>
          <w:rFonts w:asciiTheme="minorHAnsi" w:hAnsiTheme="minorHAnsi" w:cstheme="minorHAnsi"/>
          <w:i/>
        </w:rPr>
        <w:t xml:space="preserve">Holocaust and Genocide Studies, </w:t>
      </w:r>
      <w:r w:rsidRPr="001C1E7F">
        <w:rPr>
          <w:rFonts w:asciiTheme="minorHAnsi" w:hAnsiTheme="minorHAnsi" w:cstheme="minorHAnsi"/>
          <w:i/>
          <w:iCs/>
        </w:rPr>
        <w:t>18 (2)</w:t>
      </w:r>
      <w:r w:rsidRPr="001C1E7F">
        <w:rPr>
          <w:rFonts w:asciiTheme="minorHAnsi" w:hAnsiTheme="minorHAnsi" w:cstheme="minorHAnsi"/>
        </w:rPr>
        <w:t>: 188-204.</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(2003). Living with the past: Coping and value patterns in families of Holocaust survivors. </w:t>
      </w:r>
      <w:r w:rsidRPr="001C1E7F">
        <w:rPr>
          <w:rFonts w:asciiTheme="minorHAnsi" w:hAnsiTheme="minorHAnsi" w:cstheme="minorHAnsi"/>
          <w:i/>
        </w:rPr>
        <w:t>Family Process, 42</w:t>
      </w:r>
      <w:r w:rsidRPr="001C1E7F">
        <w:rPr>
          <w:rFonts w:asciiTheme="minorHAnsi" w:hAnsiTheme="minorHAnsi" w:cstheme="minorHAnsi"/>
          <w:iCs/>
        </w:rPr>
        <w:t>(2), 305 – 323.</w:t>
      </w:r>
      <w:bookmarkStart w:id="3" w:name="OLE_LINK2"/>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(2003). “I wish he hadn’t told me that: Methodological and ethical issues in social trauma and conflict research. </w:t>
      </w:r>
      <w:r w:rsidRPr="001C1E7F">
        <w:rPr>
          <w:rFonts w:asciiTheme="minorHAnsi" w:hAnsiTheme="minorHAnsi" w:cstheme="minorHAnsi"/>
          <w:i/>
        </w:rPr>
        <w:t xml:space="preserve">Qualitative Health Research, 13 </w:t>
      </w:r>
      <w:r w:rsidRPr="001C1E7F">
        <w:rPr>
          <w:rFonts w:asciiTheme="minorHAnsi" w:hAnsiTheme="minorHAnsi" w:cstheme="minorHAnsi"/>
          <w:iCs/>
        </w:rPr>
        <w:t>(10): 1 – 10.</w:t>
      </w:r>
      <w:bookmarkEnd w:id="3"/>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lastRenderedPageBreak/>
        <w:t xml:space="preserve">Litvak-Hirsch, T., Bar-On, D. &amp; Chaitin, J. (2003). Whose house is this? Dilemmas of identity construction in the Israeli-Palestinian context. </w:t>
      </w:r>
      <w:r w:rsidRPr="001C1E7F">
        <w:rPr>
          <w:rFonts w:asciiTheme="minorHAnsi" w:hAnsiTheme="minorHAnsi" w:cstheme="minorHAnsi"/>
          <w:i/>
          <w:iCs/>
        </w:rPr>
        <w:t xml:space="preserve">Peace and Conflict: </w:t>
      </w:r>
      <w:r w:rsidRPr="001C1E7F">
        <w:rPr>
          <w:rFonts w:asciiTheme="minorHAnsi" w:hAnsiTheme="minorHAnsi" w:cstheme="minorHAnsi"/>
          <w:i/>
        </w:rPr>
        <w:t xml:space="preserve">Journal </w:t>
      </w:r>
      <w:r w:rsidR="009E7187" w:rsidRPr="001C1E7F">
        <w:rPr>
          <w:rFonts w:asciiTheme="minorHAnsi" w:hAnsiTheme="minorHAnsi" w:cstheme="minorHAnsi"/>
          <w:i/>
        </w:rPr>
        <w:t>of Peace</w:t>
      </w:r>
      <w:r w:rsidRPr="001C1E7F">
        <w:rPr>
          <w:rFonts w:asciiTheme="minorHAnsi" w:hAnsiTheme="minorHAnsi" w:cstheme="minorHAnsi"/>
          <w:i/>
        </w:rPr>
        <w:t xml:space="preserve"> Psychology, 9 (2)</w:t>
      </w:r>
      <w:r w:rsidRPr="001C1E7F">
        <w:rPr>
          <w:rFonts w:asciiTheme="minorHAnsi" w:hAnsiTheme="minorHAnsi" w:cstheme="minorHAnsi"/>
        </w:rPr>
        <w:t>, 127-148.</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(2002). Issues and interpersonal values among three generations in families of Holocaust survivors. </w:t>
      </w:r>
      <w:r w:rsidRPr="001C1E7F">
        <w:rPr>
          <w:rFonts w:asciiTheme="minorHAnsi" w:hAnsiTheme="minorHAnsi" w:cstheme="minorHAnsi"/>
          <w:i/>
        </w:rPr>
        <w:t xml:space="preserve">Journal of Social and Personal Relationships, 19 (3): </w:t>
      </w:r>
      <w:r w:rsidRPr="001C1E7F">
        <w:rPr>
          <w:rFonts w:asciiTheme="minorHAnsi" w:hAnsiTheme="minorHAnsi" w:cstheme="minorHAnsi"/>
        </w:rPr>
        <w:t>385 – 408</w:t>
      </w:r>
      <w:r w:rsidRPr="001C1E7F">
        <w:rPr>
          <w:rFonts w:asciiTheme="minorHAnsi" w:hAnsiTheme="minorHAnsi" w:cstheme="minorHAnsi"/>
          <w:i/>
        </w:rPr>
        <w:t xml:space="preserve">. </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&amp; Bar-On, D. (2002). Emotional memories of family relationships during the Holocaust. </w:t>
      </w:r>
      <w:r w:rsidRPr="001C1E7F">
        <w:rPr>
          <w:rFonts w:asciiTheme="minorHAnsi" w:hAnsiTheme="minorHAnsi" w:cstheme="minorHAnsi"/>
          <w:i/>
        </w:rPr>
        <w:t xml:space="preserve">Journal of Loss and Trauma, (4): </w:t>
      </w:r>
      <w:r w:rsidRPr="001C1E7F">
        <w:rPr>
          <w:rFonts w:asciiTheme="minorHAnsi" w:hAnsiTheme="minorHAnsi" w:cstheme="minorHAnsi"/>
        </w:rPr>
        <w:t>299 -325.</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w:t>
      </w:r>
      <w:proofErr w:type="spellStart"/>
      <w:r w:rsidRPr="001C1E7F">
        <w:rPr>
          <w:rFonts w:asciiTheme="minorHAnsi" w:hAnsiTheme="minorHAnsi" w:cstheme="minorHAnsi"/>
        </w:rPr>
        <w:t>Obeidi</w:t>
      </w:r>
      <w:proofErr w:type="spellEnd"/>
      <w:r w:rsidRPr="001C1E7F">
        <w:rPr>
          <w:rFonts w:asciiTheme="minorHAnsi" w:hAnsiTheme="minorHAnsi" w:cstheme="minorHAnsi"/>
        </w:rPr>
        <w:t xml:space="preserve">, F., </w:t>
      </w:r>
      <w:proofErr w:type="spellStart"/>
      <w:r w:rsidRPr="001C1E7F">
        <w:rPr>
          <w:rFonts w:asciiTheme="minorHAnsi" w:hAnsiTheme="minorHAnsi" w:cstheme="minorHAnsi"/>
        </w:rPr>
        <w:t>Adwan</w:t>
      </w:r>
      <w:proofErr w:type="spellEnd"/>
      <w:r w:rsidRPr="001C1E7F">
        <w:rPr>
          <w:rFonts w:asciiTheme="minorHAnsi" w:hAnsiTheme="minorHAnsi" w:cstheme="minorHAnsi"/>
        </w:rPr>
        <w:t xml:space="preserve">, S. &amp; Bar-On, D. (2002). Environmental work and peace work: The Palestinian – Israeli case. </w:t>
      </w:r>
      <w:r w:rsidRPr="001C1E7F">
        <w:rPr>
          <w:rFonts w:asciiTheme="minorHAnsi" w:hAnsiTheme="minorHAnsi" w:cstheme="minorHAnsi"/>
          <w:i/>
        </w:rPr>
        <w:t xml:space="preserve">Journal of Peace and Conflict Studies, 9(2): </w:t>
      </w:r>
      <w:r w:rsidRPr="001C1E7F">
        <w:rPr>
          <w:rFonts w:asciiTheme="minorHAnsi" w:hAnsiTheme="minorHAnsi" w:cstheme="minorHAnsi"/>
        </w:rPr>
        <w:t>64 – 94.</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&amp; Bar-On, D. (2001). The family during the Holocaust: Memories of parent-child relationships. </w:t>
      </w:r>
      <w:r w:rsidRPr="001C1E7F">
        <w:rPr>
          <w:rFonts w:asciiTheme="minorHAnsi" w:hAnsiTheme="minorHAnsi" w:cstheme="minorHAnsi"/>
          <w:i/>
        </w:rPr>
        <w:t xml:space="preserve">Mind and Human Interaction, 12(4): </w:t>
      </w:r>
      <w:r w:rsidRPr="001C1E7F">
        <w:rPr>
          <w:rFonts w:asciiTheme="minorHAnsi" w:hAnsiTheme="minorHAnsi" w:cstheme="minorHAnsi"/>
        </w:rPr>
        <w:t>238 – 260.</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Chaitin, J. (2000). Facing the Holocaust in generations of families of survivors – The case of Partial Relevance and interpersonal values. </w:t>
      </w:r>
      <w:r w:rsidRPr="001C1E7F">
        <w:rPr>
          <w:rFonts w:asciiTheme="minorHAnsi" w:hAnsiTheme="minorHAnsi" w:cstheme="minorHAnsi"/>
          <w:i/>
        </w:rPr>
        <w:t xml:space="preserve">Contemporary Family Therapy, 22(3): </w:t>
      </w:r>
      <w:r w:rsidRPr="001C1E7F">
        <w:rPr>
          <w:rFonts w:asciiTheme="minorHAnsi" w:hAnsiTheme="minorHAnsi" w:cstheme="minorHAnsi"/>
        </w:rPr>
        <w:t>289-313</w:t>
      </w:r>
      <w:r w:rsidRPr="001C1E7F">
        <w:rPr>
          <w:rFonts w:asciiTheme="minorHAnsi" w:hAnsiTheme="minorHAnsi" w:cstheme="minorHAnsi"/>
          <w:i/>
        </w:rPr>
        <w:t>.</w:t>
      </w:r>
    </w:p>
    <w:p w:rsidR="009545D1" w:rsidRPr="001C1E7F" w:rsidRDefault="009545D1" w:rsidP="009545D1">
      <w:pPr>
        <w:rPr>
          <w:rFonts w:asciiTheme="minorHAnsi" w:hAnsiTheme="minorHAnsi" w:cstheme="minorHAnsi"/>
        </w:rPr>
      </w:pPr>
    </w:p>
    <w:p w:rsidR="009545D1" w:rsidRPr="001C1E7F" w:rsidRDefault="00D23E71" w:rsidP="009545D1">
      <w:pPr>
        <w:numPr>
          <w:ilvl w:val="0"/>
          <w:numId w:val="34"/>
        </w:numPr>
        <w:tabs>
          <w:tab w:val="clear" w:pos="1440"/>
          <w:tab w:val="num" w:pos="720"/>
        </w:tabs>
        <w:ind w:left="720"/>
        <w:rPr>
          <w:rFonts w:asciiTheme="minorHAnsi" w:hAnsiTheme="minorHAnsi" w:cstheme="minorHAnsi"/>
        </w:rPr>
      </w:pPr>
      <w:proofErr w:type="spellStart"/>
      <w:r w:rsidRPr="001C1E7F">
        <w:rPr>
          <w:rFonts w:asciiTheme="minorHAnsi" w:hAnsiTheme="minorHAnsi" w:cstheme="minorHAnsi"/>
        </w:rPr>
        <w:t>Slonim-Nevo</w:t>
      </w:r>
      <w:proofErr w:type="spellEnd"/>
      <w:r w:rsidRPr="001C1E7F">
        <w:rPr>
          <w:rFonts w:asciiTheme="minorHAnsi" w:hAnsiTheme="minorHAnsi" w:cstheme="minorHAnsi"/>
        </w:rPr>
        <w:t xml:space="preserve">, V., Chaitin, J., </w:t>
      </w:r>
      <w:proofErr w:type="spellStart"/>
      <w:r w:rsidRPr="001C1E7F">
        <w:rPr>
          <w:rFonts w:asciiTheme="minorHAnsi" w:hAnsiTheme="minorHAnsi" w:cstheme="minorHAnsi"/>
        </w:rPr>
        <w:t>Sharaga</w:t>
      </w:r>
      <w:proofErr w:type="spellEnd"/>
      <w:r w:rsidRPr="001C1E7F">
        <w:rPr>
          <w:rFonts w:asciiTheme="minorHAnsi" w:hAnsiTheme="minorHAnsi" w:cstheme="minorHAnsi"/>
        </w:rPr>
        <w:t xml:space="preserve">, Y. &amp; </w:t>
      </w:r>
      <w:proofErr w:type="spellStart"/>
      <w:r w:rsidRPr="001C1E7F">
        <w:rPr>
          <w:rFonts w:asciiTheme="minorHAnsi" w:hAnsiTheme="minorHAnsi" w:cstheme="minorHAnsi"/>
        </w:rPr>
        <w:t>Abdelgani</w:t>
      </w:r>
      <w:proofErr w:type="spellEnd"/>
      <w:r w:rsidRPr="001C1E7F">
        <w:rPr>
          <w:rFonts w:asciiTheme="minorHAnsi" w:hAnsiTheme="minorHAnsi" w:cstheme="minorHAnsi"/>
        </w:rPr>
        <w:t xml:space="preserve">, A. (1998). Value patterns and content among families of Soviet immigrants: SYMLOG analysis. </w:t>
      </w:r>
      <w:r w:rsidRPr="001C1E7F">
        <w:rPr>
          <w:rFonts w:asciiTheme="minorHAnsi" w:hAnsiTheme="minorHAnsi" w:cstheme="minorHAnsi"/>
          <w:i/>
        </w:rPr>
        <w:t xml:space="preserve">Family Process, 37 (3), </w:t>
      </w:r>
      <w:r w:rsidRPr="001C1E7F">
        <w:rPr>
          <w:rFonts w:asciiTheme="minorHAnsi" w:hAnsiTheme="minorHAnsi" w:cstheme="minorHAnsi"/>
        </w:rPr>
        <w:t>345 – 361</w:t>
      </w:r>
      <w:r w:rsidRPr="001C1E7F">
        <w:rPr>
          <w:rFonts w:asciiTheme="minorHAnsi" w:hAnsiTheme="minorHAnsi" w:cstheme="minorHAnsi"/>
          <w:i/>
        </w:rPr>
        <w:t>.</w:t>
      </w:r>
    </w:p>
    <w:p w:rsidR="001C1E7F" w:rsidRDefault="001C1E7F" w:rsidP="001C1E7F">
      <w:pPr>
        <w:pStyle w:val="ListParagraph"/>
        <w:rPr>
          <w:rFonts w:asciiTheme="minorHAnsi" w:hAnsiTheme="minorHAnsi" w:cstheme="minorHAnsi"/>
        </w:rPr>
      </w:pPr>
    </w:p>
    <w:p w:rsidR="001C1E7F" w:rsidRPr="001C1E7F" w:rsidRDefault="001C1E7F" w:rsidP="001C1E7F">
      <w:pPr>
        <w:ind w:left="720"/>
        <w:rPr>
          <w:rFonts w:asciiTheme="minorHAnsi" w:hAnsiTheme="minorHAnsi" w:cstheme="minorHAnsi"/>
        </w:rPr>
      </w:pPr>
    </w:p>
    <w:p w:rsidR="00D23E71" w:rsidRPr="001C1E7F" w:rsidRDefault="00D23E71" w:rsidP="009545D1">
      <w:pPr>
        <w:numPr>
          <w:ilvl w:val="0"/>
          <w:numId w:val="34"/>
        </w:numPr>
        <w:tabs>
          <w:tab w:val="clear" w:pos="1440"/>
          <w:tab w:val="num" w:pos="720"/>
        </w:tabs>
        <w:ind w:left="720"/>
        <w:rPr>
          <w:rFonts w:asciiTheme="minorHAnsi" w:hAnsiTheme="minorHAnsi" w:cstheme="minorHAnsi"/>
        </w:rPr>
      </w:pPr>
      <w:r w:rsidRPr="001C1E7F">
        <w:rPr>
          <w:rFonts w:asciiTheme="minorHAnsi" w:hAnsiTheme="minorHAnsi" w:cstheme="minorHAnsi"/>
        </w:rPr>
        <w:t xml:space="preserve">Hare, A.P. &amp; Chaitin, J. (1993). Practical theory for group methods of intervention in Kibbutz committees. </w:t>
      </w:r>
      <w:r w:rsidRPr="001C1E7F">
        <w:rPr>
          <w:rFonts w:asciiTheme="minorHAnsi" w:hAnsiTheme="minorHAnsi" w:cstheme="minorHAnsi"/>
          <w:i/>
        </w:rPr>
        <w:t>Israel Social Science Research</w:t>
      </w:r>
      <w:r w:rsidRPr="001C1E7F">
        <w:rPr>
          <w:rFonts w:asciiTheme="minorHAnsi" w:hAnsiTheme="minorHAnsi" w:cstheme="minorHAnsi"/>
        </w:rPr>
        <w:t xml:space="preserve">, </w:t>
      </w:r>
      <w:r w:rsidRPr="001C1E7F">
        <w:rPr>
          <w:rFonts w:asciiTheme="minorHAnsi" w:hAnsiTheme="minorHAnsi" w:cstheme="minorHAnsi"/>
          <w:i/>
          <w:iCs/>
        </w:rPr>
        <w:t>8 (1),</w:t>
      </w:r>
      <w:r w:rsidRPr="001C1E7F">
        <w:rPr>
          <w:rFonts w:asciiTheme="minorHAnsi" w:hAnsiTheme="minorHAnsi" w:cstheme="minorHAnsi"/>
        </w:rPr>
        <w:t xml:space="preserve"> 158 – 174.</w:t>
      </w:r>
    </w:p>
    <w:p w:rsidR="001A68D9" w:rsidRPr="001C1E7F" w:rsidRDefault="001A68D9" w:rsidP="001A68D9">
      <w:pPr>
        <w:spacing w:line="360" w:lineRule="auto"/>
        <w:rPr>
          <w:rFonts w:asciiTheme="minorHAnsi" w:hAnsiTheme="minorHAnsi" w:cstheme="minorHAnsi"/>
        </w:rPr>
      </w:pPr>
    </w:p>
    <w:p w:rsidR="003B74B9" w:rsidRPr="001C1E7F" w:rsidRDefault="00EB73F1" w:rsidP="001A68D9">
      <w:pPr>
        <w:spacing w:line="360" w:lineRule="auto"/>
        <w:rPr>
          <w:rFonts w:asciiTheme="minorHAnsi" w:hAnsiTheme="minorHAnsi" w:cstheme="minorHAnsi"/>
        </w:rPr>
      </w:pPr>
      <w:r w:rsidRPr="001C1E7F">
        <w:rPr>
          <w:rFonts w:asciiTheme="minorHAnsi" w:hAnsiTheme="minorHAnsi" w:cstheme="minorHAnsi"/>
          <w:u w:val="single"/>
        </w:rPr>
        <w:t>Other professional</w:t>
      </w:r>
      <w:r w:rsidR="003B74B9" w:rsidRPr="001C1E7F">
        <w:rPr>
          <w:rFonts w:asciiTheme="minorHAnsi" w:hAnsiTheme="minorHAnsi" w:cstheme="minorHAnsi"/>
          <w:u w:val="single"/>
        </w:rPr>
        <w:t xml:space="preserve"> articles and publications</w:t>
      </w:r>
    </w:p>
    <w:p w:rsidR="005B4A79" w:rsidRPr="001C1E7F" w:rsidRDefault="005B4A79" w:rsidP="005B4A79">
      <w:pPr>
        <w:pStyle w:val="BodyText3"/>
        <w:numPr>
          <w:ilvl w:val="0"/>
          <w:numId w:val="12"/>
        </w:numPr>
        <w:rPr>
          <w:rFonts w:asciiTheme="minorHAnsi" w:hAnsiTheme="minorHAnsi" w:cstheme="minorHAnsi"/>
          <w:i/>
          <w:iCs/>
        </w:rPr>
      </w:pPr>
      <w:r w:rsidRPr="001C1E7F">
        <w:rPr>
          <w:rFonts w:asciiTheme="minorHAnsi" w:hAnsiTheme="minorHAnsi" w:cstheme="minorHAnsi"/>
        </w:rPr>
        <w:t xml:space="preserve">Chaitin, J. (forthcoming, 2010). Book review: Refusing to be Enemies. </w:t>
      </w:r>
      <w:r w:rsidRPr="001C1E7F">
        <w:rPr>
          <w:rFonts w:asciiTheme="minorHAnsi" w:hAnsiTheme="minorHAnsi" w:cstheme="minorHAnsi"/>
          <w:i/>
          <w:iCs/>
        </w:rPr>
        <w:t xml:space="preserve">Review of Middle East Studies, 44 </w:t>
      </w:r>
      <w:r w:rsidRPr="001C1E7F">
        <w:rPr>
          <w:rFonts w:asciiTheme="minorHAnsi" w:hAnsiTheme="minorHAnsi" w:cstheme="minorHAnsi"/>
        </w:rPr>
        <w:t xml:space="preserve">(2). </w:t>
      </w:r>
    </w:p>
    <w:p w:rsidR="005B4A79" w:rsidRPr="001C1E7F" w:rsidRDefault="005B4A79" w:rsidP="005B4A79">
      <w:pPr>
        <w:pStyle w:val="BodyText3"/>
        <w:ind w:left="720"/>
        <w:rPr>
          <w:rFonts w:asciiTheme="minorHAnsi" w:hAnsiTheme="minorHAnsi" w:cstheme="minorHAnsi"/>
          <w:i/>
          <w:iCs/>
        </w:rPr>
      </w:pPr>
    </w:p>
    <w:p w:rsidR="00D955ED" w:rsidRPr="001C1E7F" w:rsidRDefault="00D955ED" w:rsidP="00D955ED">
      <w:pPr>
        <w:pStyle w:val="BodyText3"/>
        <w:numPr>
          <w:ilvl w:val="0"/>
          <w:numId w:val="12"/>
        </w:numPr>
        <w:rPr>
          <w:rFonts w:asciiTheme="minorHAnsi" w:hAnsiTheme="minorHAnsi" w:cstheme="minorHAnsi"/>
          <w:i/>
          <w:iCs/>
        </w:rPr>
      </w:pPr>
      <w:r w:rsidRPr="001C1E7F">
        <w:rPr>
          <w:rFonts w:asciiTheme="minorHAnsi" w:hAnsiTheme="minorHAnsi" w:cstheme="minorHAnsi"/>
        </w:rPr>
        <w:t xml:space="preserve">Chaitin, J. (November 2009). Researcher-researcher and researcher-participant relations in the shadow of an intractable conflict: The Palestinian-Israeli case. In A. Lieblich, E. Shachar, M. Krumer-Nevo and M. Lavi-Ajai (Eds.) </w:t>
      </w:r>
      <w:r w:rsidRPr="001C1E7F">
        <w:rPr>
          <w:rFonts w:asciiTheme="minorHAnsi" w:hAnsiTheme="minorHAnsi" w:cstheme="minorHAnsi"/>
          <w:i/>
          <w:iCs/>
        </w:rPr>
        <w:t xml:space="preserve">Issues in Narrative Research: Quality and Ethics </w:t>
      </w:r>
      <w:r w:rsidRPr="001C1E7F">
        <w:rPr>
          <w:rFonts w:asciiTheme="minorHAnsi" w:hAnsiTheme="minorHAnsi" w:cstheme="minorHAnsi"/>
        </w:rPr>
        <w:t xml:space="preserve">(pp. 30 – 34). The organization for the study of the multi-dimensional person: The Association of Qualitative Researchers and the Israeli Center for Qualitative Research. (In Hebrew). </w:t>
      </w:r>
    </w:p>
    <w:p w:rsidR="00D955ED" w:rsidRPr="001C1E7F" w:rsidRDefault="00D955ED" w:rsidP="00D955ED">
      <w:pPr>
        <w:pStyle w:val="BodyText3"/>
        <w:ind w:left="360"/>
        <w:rPr>
          <w:rFonts w:asciiTheme="minorHAnsi" w:hAnsiTheme="minorHAnsi" w:cstheme="minorHAnsi"/>
          <w:i/>
          <w:iCs/>
        </w:rPr>
      </w:pPr>
    </w:p>
    <w:p w:rsidR="00F47C56" w:rsidRPr="001C1E7F" w:rsidRDefault="00F47C56" w:rsidP="00815963">
      <w:pPr>
        <w:pStyle w:val="BodyText3"/>
        <w:numPr>
          <w:ilvl w:val="0"/>
          <w:numId w:val="12"/>
        </w:numPr>
        <w:rPr>
          <w:rFonts w:asciiTheme="minorHAnsi" w:hAnsiTheme="minorHAnsi" w:cstheme="minorHAnsi"/>
          <w:i/>
          <w:iCs/>
        </w:rPr>
      </w:pPr>
      <w:r w:rsidRPr="001C1E7F">
        <w:rPr>
          <w:rFonts w:asciiTheme="minorHAnsi" w:hAnsiTheme="minorHAnsi" w:cstheme="minorHAnsi"/>
        </w:rPr>
        <w:t xml:space="preserve">Chaitin, J. (December 31, 2008). Darkness in Qassam Land. </w:t>
      </w:r>
      <w:r w:rsidRPr="001C1E7F">
        <w:rPr>
          <w:rFonts w:asciiTheme="minorHAnsi" w:hAnsiTheme="minorHAnsi" w:cstheme="minorHAnsi"/>
          <w:i/>
          <w:iCs/>
        </w:rPr>
        <w:t xml:space="preserve">Washington Post. </w:t>
      </w:r>
    </w:p>
    <w:p w:rsidR="00A854B7" w:rsidRPr="001C1E7F" w:rsidRDefault="00A854B7" w:rsidP="00A854B7">
      <w:pPr>
        <w:pStyle w:val="BodyText3"/>
        <w:ind w:left="360"/>
        <w:rPr>
          <w:rFonts w:asciiTheme="minorHAnsi" w:hAnsiTheme="minorHAnsi" w:cstheme="minorHAnsi"/>
          <w:i/>
          <w:iCs/>
        </w:rPr>
      </w:pPr>
    </w:p>
    <w:p w:rsidR="00063159" w:rsidRPr="001C1E7F" w:rsidRDefault="00063159" w:rsidP="00815963">
      <w:pPr>
        <w:pStyle w:val="BodyText3"/>
        <w:numPr>
          <w:ilvl w:val="0"/>
          <w:numId w:val="12"/>
        </w:numPr>
        <w:rPr>
          <w:rFonts w:asciiTheme="minorHAnsi" w:hAnsiTheme="minorHAnsi" w:cstheme="minorHAnsi"/>
          <w:i/>
          <w:iCs/>
        </w:rPr>
      </w:pPr>
      <w:r w:rsidRPr="001C1E7F">
        <w:rPr>
          <w:rFonts w:asciiTheme="minorHAnsi" w:hAnsiTheme="minorHAnsi" w:cstheme="minorHAnsi"/>
        </w:rPr>
        <w:lastRenderedPageBreak/>
        <w:t>Chaitin, J. (</w:t>
      </w:r>
      <w:r w:rsidR="00815963" w:rsidRPr="001C1E7F">
        <w:rPr>
          <w:rFonts w:asciiTheme="minorHAnsi" w:hAnsiTheme="minorHAnsi" w:cstheme="minorHAnsi"/>
        </w:rPr>
        <w:t>2008</w:t>
      </w:r>
      <w:r w:rsidRPr="001C1E7F">
        <w:rPr>
          <w:rFonts w:asciiTheme="minorHAnsi" w:hAnsiTheme="minorHAnsi" w:cstheme="minorHAnsi"/>
        </w:rPr>
        <w:t xml:space="preserve">). Oral History. </w:t>
      </w:r>
      <w:r w:rsidRPr="001C1E7F">
        <w:rPr>
          <w:rFonts w:asciiTheme="minorHAnsi" w:hAnsiTheme="minorHAnsi" w:cstheme="minorHAnsi"/>
          <w:i/>
          <w:iCs/>
        </w:rPr>
        <w:t>The Sage Encyclopedia for Qualitative Research</w:t>
      </w:r>
      <w:r w:rsidR="007C34E4" w:rsidRPr="001C1E7F">
        <w:rPr>
          <w:rFonts w:asciiTheme="minorHAnsi" w:hAnsiTheme="minorHAnsi" w:cstheme="minorHAnsi"/>
          <w:i/>
          <w:iCs/>
        </w:rPr>
        <w:t>. Vol. 2 (pp. 583 – 585).</w:t>
      </w:r>
      <w:r w:rsidR="003616DE" w:rsidRPr="001C1E7F">
        <w:rPr>
          <w:rFonts w:asciiTheme="minorHAnsi" w:hAnsiTheme="minorHAnsi" w:cstheme="minorHAnsi"/>
        </w:rPr>
        <w:t xml:space="preserve"> </w:t>
      </w:r>
      <w:r w:rsidR="007E3371" w:rsidRPr="001C1E7F">
        <w:rPr>
          <w:rFonts w:asciiTheme="minorHAnsi" w:hAnsiTheme="minorHAnsi" w:cstheme="minorHAnsi"/>
        </w:rPr>
        <w:t xml:space="preserve">Thousand Oaks, CA: </w:t>
      </w:r>
      <w:r w:rsidR="003616DE" w:rsidRPr="001C1E7F">
        <w:rPr>
          <w:rFonts w:asciiTheme="minorHAnsi" w:hAnsiTheme="minorHAnsi" w:cstheme="minorHAnsi"/>
        </w:rPr>
        <w:t xml:space="preserve">Sage Publications. </w:t>
      </w:r>
    </w:p>
    <w:p w:rsidR="00475BC7" w:rsidRPr="001C1E7F" w:rsidRDefault="00475BC7" w:rsidP="00475BC7">
      <w:pPr>
        <w:pStyle w:val="BodyText3"/>
        <w:ind w:left="360"/>
        <w:rPr>
          <w:rFonts w:asciiTheme="minorHAnsi" w:hAnsiTheme="minorHAnsi" w:cstheme="minorHAnsi"/>
        </w:rPr>
      </w:pPr>
    </w:p>
    <w:p w:rsidR="00063159" w:rsidRPr="001C1E7F" w:rsidRDefault="00063159" w:rsidP="00352CC3">
      <w:pPr>
        <w:pStyle w:val="BodyText3"/>
        <w:numPr>
          <w:ilvl w:val="0"/>
          <w:numId w:val="12"/>
        </w:numPr>
        <w:rPr>
          <w:rFonts w:asciiTheme="minorHAnsi" w:hAnsiTheme="minorHAnsi" w:cstheme="minorHAnsi"/>
        </w:rPr>
      </w:pPr>
      <w:r w:rsidRPr="001C1E7F">
        <w:rPr>
          <w:rFonts w:asciiTheme="minorHAnsi" w:hAnsiTheme="minorHAnsi" w:cstheme="minorHAnsi"/>
        </w:rPr>
        <w:t>Chaitin, J. (</w:t>
      </w:r>
      <w:r w:rsidR="00352CC3" w:rsidRPr="001C1E7F">
        <w:rPr>
          <w:rFonts w:asciiTheme="minorHAnsi" w:hAnsiTheme="minorHAnsi" w:cstheme="minorHAnsi"/>
        </w:rPr>
        <w:t>2008</w:t>
      </w:r>
      <w:r w:rsidRPr="001C1E7F">
        <w:rPr>
          <w:rFonts w:asciiTheme="minorHAnsi" w:hAnsiTheme="minorHAnsi" w:cstheme="minorHAnsi"/>
        </w:rPr>
        <w:t xml:space="preserve">). Identity and Conflict. </w:t>
      </w:r>
      <w:r w:rsidRPr="001C1E7F">
        <w:rPr>
          <w:rFonts w:asciiTheme="minorHAnsi" w:hAnsiTheme="minorHAnsi" w:cstheme="minorHAnsi"/>
          <w:i/>
          <w:iCs/>
        </w:rPr>
        <w:t>Encyclopedia of Peace Research.</w:t>
      </w:r>
      <w:r w:rsidR="003616DE" w:rsidRPr="001C1E7F">
        <w:rPr>
          <w:rFonts w:asciiTheme="minorHAnsi" w:hAnsiTheme="minorHAnsi" w:cstheme="minorHAnsi"/>
        </w:rPr>
        <w:t xml:space="preserve"> Oxford University Press.</w:t>
      </w:r>
    </w:p>
    <w:p w:rsidR="00063159" w:rsidRPr="001C1E7F" w:rsidRDefault="00063159" w:rsidP="00063159">
      <w:pPr>
        <w:pStyle w:val="BodyText3"/>
        <w:rPr>
          <w:rFonts w:asciiTheme="minorHAnsi" w:hAnsiTheme="minorHAnsi" w:cstheme="minorHAnsi"/>
        </w:rPr>
      </w:pPr>
    </w:p>
    <w:p w:rsidR="00063159" w:rsidRPr="001C1E7F" w:rsidRDefault="00063159" w:rsidP="007D36A4">
      <w:pPr>
        <w:pStyle w:val="BodyText3"/>
        <w:numPr>
          <w:ilvl w:val="0"/>
          <w:numId w:val="12"/>
        </w:numPr>
        <w:rPr>
          <w:rFonts w:asciiTheme="minorHAnsi" w:hAnsiTheme="minorHAnsi" w:cstheme="minorHAnsi"/>
        </w:rPr>
      </w:pPr>
      <w:r w:rsidRPr="001C1E7F">
        <w:rPr>
          <w:rFonts w:asciiTheme="minorHAnsi" w:hAnsiTheme="minorHAnsi" w:cstheme="minorHAnsi"/>
        </w:rPr>
        <w:t>Chaitin, J., Sawada, A. &amp; Bar-On, D. (</w:t>
      </w:r>
      <w:r w:rsidR="007D36A4" w:rsidRPr="001C1E7F">
        <w:rPr>
          <w:rFonts w:asciiTheme="minorHAnsi" w:hAnsiTheme="minorHAnsi" w:cstheme="minorHAnsi"/>
        </w:rPr>
        <w:t>March, 2007</w:t>
      </w:r>
      <w:r w:rsidRPr="001C1E7F">
        <w:rPr>
          <w:rFonts w:asciiTheme="minorHAnsi" w:hAnsiTheme="minorHAnsi" w:cstheme="minorHAnsi"/>
        </w:rPr>
        <w:t xml:space="preserve">). Life after the Bombs: Experiences and Significance of Surviving Hiroshima and Nagasaki. </w:t>
      </w:r>
      <w:r w:rsidRPr="001C1E7F">
        <w:rPr>
          <w:rFonts w:asciiTheme="minorHAnsi" w:hAnsiTheme="minorHAnsi" w:cstheme="minorHAnsi"/>
          <w:i/>
          <w:iCs/>
        </w:rPr>
        <w:t>USA Today Magazine.</w:t>
      </w:r>
    </w:p>
    <w:p w:rsidR="00063159" w:rsidRPr="001C1E7F" w:rsidRDefault="00063159" w:rsidP="00063159">
      <w:pPr>
        <w:pStyle w:val="BodyText3"/>
        <w:rPr>
          <w:rFonts w:asciiTheme="minorHAnsi" w:hAnsiTheme="minorHAnsi" w:cstheme="minorHAnsi"/>
        </w:rPr>
      </w:pPr>
    </w:p>
    <w:p w:rsidR="00063159" w:rsidRPr="001C1E7F" w:rsidRDefault="00063159" w:rsidP="00063159">
      <w:pPr>
        <w:pStyle w:val="BodyText3"/>
        <w:numPr>
          <w:ilvl w:val="0"/>
          <w:numId w:val="12"/>
        </w:numPr>
        <w:rPr>
          <w:rFonts w:asciiTheme="minorHAnsi" w:hAnsiTheme="minorHAnsi" w:cstheme="minorHAnsi"/>
        </w:rPr>
      </w:pPr>
      <w:r w:rsidRPr="001C1E7F">
        <w:rPr>
          <w:rFonts w:asciiTheme="minorHAnsi" w:hAnsiTheme="minorHAnsi" w:cstheme="minorHAnsi"/>
        </w:rPr>
        <w:t xml:space="preserve">Hiller, P. &amp; Chaitin, J. (November, 2006). The Bedouins in Israel’s Negev Desert: Ubiquitous yet Invisible to the Dominant Society. </w:t>
      </w:r>
      <w:r w:rsidRPr="001C1E7F">
        <w:rPr>
          <w:rFonts w:asciiTheme="minorHAnsi" w:hAnsiTheme="minorHAnsi" w:cstheme="minorHAnsi"/>
          <w:i/>
          <w:iCs/>
        </w:rPr>
        <w:t>Intractable Conflict Knowledge Base Website.</w:t>
      </w:r>
    </w:p>
    <w:p w:rsidR="001233D4" w:rsidRPr="001C1E7F" w:rsidRDefault="001233D4" w:rsidP="001233D4">
      <w:pPr>
        <w:pStyle w:val="BodyText3"/>
        <w:rPr>
          <w:rFonts w:asciiTheme="minorHAnsi" w:hAnsiTheme="minorHAnsi" w:cstheme="minorHAnsi"/>
        </w:rPr>
      </w:pPr>
    </w:p>
    <w:p w:rsidR="00063159" w:rsidRPr="001C1E7F" w:rsidRDefault="00063159" w:rsidP="00063159">
      <w:pPr>
        <w:pStyle w:val="BodyText3"/>
        <w:numPr>
          <w:ilvl w:val="0"/>
          <w:numId w:val="12"/>
        </w:numPr>
        <w:rPr>
          <w:rFonts w:asciiTheme="minorHAnsi" w:hAnsiTheme="minorHAnsi" w:cstheme="minorHAnsi"/>
        </w:rPr>
      </w:pPr>
      <w:r w:rsidRPr="001C1E7F">
        <w:rPr>
          <w:rFonts w:asciiTheme="minorHAnsi" w:hAnsiTheme="minorHAnsi" w:cstheme="minorHAnsi"/>
        </w:rPr>
        <w:t xml:space="preserve">Chaitin, J. (Winter 2004). Seeing and being seen – Reflections of a Jewish Israeli woman. </w:t>
      </w:r>
      <w:r w:rsidRPr="001C1E7F">
        <w:rPr>
          <w:rFonts w:asciiTheme="minorHAnsi" w:hAnsiTheme="minorHAnsi" w:cstheme="minorHAnsi"/>
          <w:i/>
          <w:iCs/>
        </w:rPr>
        <w:t>The East Jerusalem YMCA Magazine, 3 (6):</w:t>
      </w:r>
      <w:r w:rsidRPr="001C1E7F">
        <w:rPr>
          <w:rFonts w:asciiTheme="minorHAnsi" w:hAnsiTheme="minorHAnsi" w:cstheme="minorHAnsi"/>
        </w:rPr>
        <w:t xml:space="preserve"> 10 – 13.</w:t>
      </w:r>
    </w:p>
    <w:p w:rsidR="00063159" w:rsidRPr="001C1E7F" w:rsidRDefault="00063159" w:rsidP="00063159">
      <w:pPr>
        <w:pStyle w:val="BodyText3"/>
        <w:rPr>
          <w:rFonts w:asciiTheme="minorHAnsi" w:hAnsiTheme="minorHAnsi" w:cstheme="minorHAnsi"/>
        </w:rPr>
      </w:pPr>
    </w:p>
    <w:p w:rsidR="00063159" w:rsidRPr="001C1E7F" w:rsidRDefault="00063159" w:rsidP="00063159">
      <w:pPr>
        <w:pStyle w:val="BodyText3"/>
        <w:numPr>
          <w:ilvl w:val="0"/>
          <w:numId w:val="12"/>
        </w:numPr>
        <w:rPr>
          <w:rFonts w:asciiTheme="minorHAnsi" w:hAnsiTheme="minorHAnsi" w:cstheme="minorHAnsi"/>
        </w:rPr>
      </w:pPr>
      <w:r w:rsidRPr="001C1E7F">
        <w:rPr>
          <w:rFonts w:asciiTheme="minorHAnsi" w:hAnsiTheme="minorHAnsi" w:cstheme="minorHAnsi"/>
        </w:rPr>
        <w:t xml:space="preserve">Chaitin, J. (2004). Narratives and storytelling in conflicts and conflict resolution. </w:t>
      </w:r>
      <w:r w:rsidRPr="001C1E7F">
        <w:rPr>
          <w:rFonts w:asciiTheme="minorHAnsi" w:hAnsiTheme="minorHAnsi" w:cstheme="minorHAnsi"/>
          <w:i/>
        </w:rPr>
        <w:t>Intractable Conflict Knowledge Base Website</w:t>
      </w:r>
      <w:r w:rsidRPr="001C1E7F">
        <w:rPr>
          <w:rFonts w:asciiTheme="minorHAnsi" w:hAnsiTheme="minorHAnsi" w:cstheme="minorHAnsi"/>
        </w:rPr>
        <w:t>.</w:t>
      </w:r>
    </w:p>
    <w:p w:rsidR="00063159" w:rsidRPr="001C1E7F" w:rsidRDefault="00063159" w:rsidP="00063159">
      <w:pPr>
        <w:pStyle w:val="BodyText3"/>
        <w:rPr>
          <w:rFonts w:asciiTheme="minorHAnsi" w:hAnsiTheme="minorHAnsi" w:cstheme="minorHAnsi"/>
        </w:rPr>
      </w:pPr>
    </w:p>
    <w:p w:rsidR="00063159" w:rsidRPr="001C1E7F" w:rsidRDefault="00063159" w:rsidP="00063159">
      <w:pPr>
        <w:pStyle w:val="BodyText3"/>
        <w:numPr>
          <w:ilvl w:val="0"/>
          <w:numId w:val="12"/>
        </w:numPr>
        <w:rPr>
          <w:rFonts w:asciiTheme="minorHAnsi" w:hAnsiTheme="minorHAnsi" w:cstheme="minorHAnsi"/>
        </w:rPr>
      </w:pPr>
      <w:r w:rsidRPr="001C1E7F">
        <w:rPr>
          <w:rFonts w:asciiTheme="minorHAnsi" w:hAnsiTheme="minorHAnsi" w:cstheme="minorHAnsi"/>
        </w:rPr>
        <w:t xml:space="preserve">Chaitin, J. (2004). Communication and safe places. </w:t>
      </w:r>
      <w:r w:rsidRPr="001C1E7F">
        <w:rPr>
          <w:rFonts w:asciiTheme="minorHAnsi" w:hAnsiTheme="minorHAnsi" w:cstheme="minorHAnsi"/>
          <w:i/>
        </w:rPr>
        <w:t>Intractable Conflict Knowledge Base Website.</w:t>
      </w:r>
    </w:p>
    <w:p w:rsidR="00063159" w:rsidRPr="001C1E7F" w:rsidRDefault="00063159" w:rsidP="00063159">
      <w:pPr>
        <w:pStyle w:val="BodyText3"/>
        <w:rPr>
          <w:rFonts w:asciiTheme="minorHAnsi" w:hAnsiTheme="minorHAnsi" w:cstheme="minorHAnsi"/>
        </w:rPr>
      </w:pPr>
    </w:p>
    <w:p w:rsidR="00063159" w:rsidRPr="001C1E7F" w:rsidRDefault="00063159" w:rsidP="00063159">
      <w:pPr>
        <w:pStyle w:val="BodyText3"/>
        <w:numPr>
          <w:ilvl w:val="0"/>
          <w:numId w:val="12"/>
        </w:numPr>
        <w:rPr>
          <w:rFonts w:asciiTheme="minorHAnsi" w:hAnsiTheme="minorHAnsi" w:cstheme="minorHAnsi"/>
        </w:rPr>
      </w:pPr>
      <w:r w:rsidRPr="001C1E7F">
        <w:rPr>
          <w:rFonts w:asciiTheme="minorHAnsi" w:hAnsiTheme="minorHAnsi" w:cstheme="minorHAnsi"/>
        </w:rPr>
        <w:t xml:space="preserve">Chaitin, J. (2002). How do I ask them about the war? Collecting and understanding the stories of soldiers and victims of war. </w:t>
      </w:r>
      <w:r w:rsidRPr="001C1E7F">
        <w:rPr>
          <w:rFonts w:asciiTheme="minorHAnsi" w:hAnsiTheme="minorHAnsi" w:cstheme="minorHAnsi"/>
          <w:i/>
        </w:rPr>
        <w:t xml:space="preserve">Social Science Research Network Electronic Library. </w:t>
      </w:r>
    </w:p>
    <w:p w:rsidR="003B74B9" w:rsidRPr="001C1E7F" w:rsidRDefault="003B74B9" w:rsidP="00AD5978">
      <w:pPr>
        <w:spacing w:line="360" w:lineRule="auto"/>
        <w:rPr>
          <w:rFonts w:asciiTheme="minorHAnsi" w:hAnsiTheme="minorHAnsi" w:cstheme="minorHAnsi"/>
        </w:rPr>
      </w:pPr>
      <w:r w:rsidRPr="001C1E7F">
        <w:rPr>
          <w:rFonts w:asciiTheme="minorHAnsi" w:hAnsiTheme="minorHAnsi" w:cstheme="minorHAnsi"/>
        </w:rPr>
        <w:t xml:space="preserve">       </w:t>
      </w:r>
      <w:r w:rsidRPr="001C1E7F">
        <w:rPr>
          <w:rFonts w:asciiTheme="minorHAnsi" w:hAnsiTheme="minorHAnsi" w:cstheme="minorHAnsi"/>
        </w:rPr>
        <w:tab/>
      </w:r>
    </w:p>
    <w:p w:rsidR="006D365D" w:rsidRPr="001C1E7F" w:rsidRDefault="003B74B9" w:rsidP="006D365D">
      <w:pPr>
        <w:spacing w:line="360" w:lineRule="auto"/>
        <w:rPr>
          <w:rFonts w:asciiTheme="minorHAnsi" w:hAnsiTheme="minorHAnsi" w:cstheme="minorHAnsi"/>
          <w:b/>
          <w:bCs/>
          <w:u w:val="single"/>
        </w:rPr>
      </w:pPr>
      <w:r w:rsidRPr="001C1E7F">
        <w:rPr>
          <w:rFonts w:asciiTheme="minorHAnsi" w:hAnsiTheme="minorHAnsi" w:cstheme="minorHAnsi"/>
          <w:b/>
          <w:bCs/>
          <w:u w:val="single"/>
        </w:rPr>
        <w:t>Lectures and Presentations at Meetings and Invited Seminars</w:t>
      </w:r>
      <w:r w:rsidR="005A0254" w:rsidRPr="001C1E7F">
        <w:rPr>
          <w:rFonts w:asciiTheme="minorHAnsi" w:hAnsiTheme="minorHAnsi" w:cstheme="minorHAnsi"/>
          <w:b/>
          <w:bCs/>
          <w:u w:val="single"/>
        </w:rPr>
        <w:t xml:space="preserve"> (since 2000)</w:t>
      </w:r>
      <w:r w:rsidRPr="001C1E7F">
        <w:rPr>
          <w:rFonts w:asciiTheme="minorHAnsi" w:hAnsiTheme="minorHAnsi" w:cstheme="minorHAnsi"/>
          <w:b/>
          <w:bCs/>
          <w:u w:val="single"/>
        </w:rPr>
        <w:t xml:space="preserve"> </w:t>
      </w:r>
    </w:p>
    <w:p w:rsidR="003B74B9" w:rsidRPr="001C1E7F" w:rsidRDefault="003B74B9" w:rsidP="006D365D">
      <w:pPr>
        <w:spacing w:line="360" w:lineRule="auto"/>
        <w:rPr>
          <w:rFonts w:asciiTheme="minorHAnsi" w:hAnsiTheme="minorHAnsi" w:cstheme="minorHAnsi"/>
          <w:u w:val="single"/>
        </w:rPr>
      </w:pPr>
      <w:r w:rsidRPr="001C1E7F">
        <w:rPr>
          <w:rFonts w:asciiTheme="minorHAnsi" w:hAnsiTheme="minorHAnsi" w:cstheme="minorHAnsi"/>
          <w:u w:val="single"/>
        </w:rPr>
        <w:t>Invited plenary lectures at conferences/meetings</w:t>
      </w:r>
    </w:p>
    <w:p w:rsidR="007B0663" w:rsidRPr="001C1E7F" w:rsidRDefault="007B0663" w:rsidP="002924D1">
      <w:pPr>
        <w:ind w:left="2160" w:hanging="2160"/>
        <w:rPr>
          <w:rFonts w:asciiTheme="minorHAnsi" w:hAnsiTheme="minorHAnsi" w:cstheme="minorHAnsi"/>
        </w:rPr>
      </w:pPr>
      <w:r w:rsidRPr="001C1E7F">
        <w:rPr>
          <w:rFonts w:asciiTheme="minorHAnsi" w:hAnsiTheme="minorHAnsi" w:cstheme="minorHAnsi"/>
        </w:rPr>
        <w:t>August 2009</w:t>
      </w:r>
      <w:r w:rsidRPr="001C1E7F">
        <w:rPr>
          <w:rFonts w:asciiTheme="minorHAnsi" w:hAnsiTheme="minorHAnsi" w:cstheme="minorHAnsi"/>
        </w:rPr>
        <w:tab/>
        <w:t xml:space="preserve">Invited lecturer for Global Majority "Promoting Peace for Dialogue" – "Joint Israeli-Palestinian Endeavors: Obstacles, Challenges and Successes" – Sapir College. </w:t>
      </w:r>
    </w:p>
    <w:p w:rsidR="00CF3323" w:rsidRPr="001C1E7F" w:rsidRDefault="00CF3323" w:rsidP="002924D1">
      <w:pPr>
        <w:ind w:left="2160" w:hanging="2160"/>
        <w:rPr>
          <w:rFonts w:asciiTheme="minorHAnsi" w:hAnsiTheme="minorHAnsi" w:cstheme="minorHAnsi"/>
        </w:rPr>
      </w:pPr>
      <w:r w:rsidRPr="001C1E7F">
        <w:rPr>
          <w:rFonts w:asciiTheme="minorHAnsi" w:hAnsiTheme="minorHAnsi" w:cstheme="minorHAnsi"/>
        </w:rPr>
        <w:t>March 2009</w:t>
      </w:r>
      <w:r w:rsidRPr="001C1E7F">
        <w:rPr>
          <w:rFonts w:asciiTheme="minorHAnsi" w:hAnsiTheme="minorHAnsi" w:cstheme="minorHAnsi"/>
        </w:rPr>
        <w:tab/>
        <w:t xml:space="preserve">"Other Voice – Peacemaking Initiatives between Israelis and Palestinians in the Sderot/Gaza Region" – Invited Lecture – </w:t>
      </w:r>
      <w:proofErr w:type="spellStart"/>
      <w:r w:rsidRPr="001C1E7F">
        <w:rPr>
          <w:rFonts w:asciiTheme="minorHAnsi" w:hAnsiTheme="minorHAnsi" w:cstheme="minorHAnsi"/>
        </w:rPr>
        <w:t>Pax</w:t>
      </w:r>
      <w:proofErr w:type="spellEnd"/>
      <w:r w:rsidRPr="001C1E7F">
        <w:rPr>
          <w:rFonts w:asciiTheme="minorHAnsi" w:hAnsiTheme="minorHAnsi" w:cstheme="minorHAnsi"/>
        </w:rPr>
        <w:t xml:space="preserve"> Christi Annual Congress, Catholic Institute (Paris, France).</w:t>
      </w:r>
    </w:p>
    <w:p w:rsidR="00CF3323" w:rsidRPr="001C1E7F" w:rsidRDefault="00CF3323" w:rsidP="002924D1">
      <w:pPr>
        <w:ind w:left="2160" w:hanging="2160"/>
        <w:rPr>
          <w:rFonts w:asciiTheme="minorHAnsi" w:hAnsiTheme="minorHAnsi" w:cstheme="minorHAnsi"/>
        </w:rPr>
      </w:pPr>
    </w:p>
    <w:p w:rsidR="00F87217" w:rsidRPr="001C1E7F" w:rsidRDefault="00F87217" w:rsidP="002924D1">
      <w:pPr>
        <w:ind w:left="2160" w:hanging="2160"/>
        <w:rPr>
          <w:rStyle w:val="Emphasis"/>
          <w:rFonts w:asciiTheme="minorHAnsi" w:hAnsiTheme="minorHAnsi" w:cstheme="minorHAnsi"/>
          <w:i w:val="0"/>
          <w:iCs w:val="0"/>
        </w:rPr>
      </w:pPr>
      <w:proofErr w:type="gramStart"/>
      <w:r w:rsidRPr="001C1E7F">
        <w:rPr>
          <w:rFonts w:asciiTheme="minorHAnsi" w:hAnsiTheme="minorHAnsi" w:cstheme="minorHAnsi"/>
        </w:rPr>
        <w:t>October 2007</w:t>
      </w:r>
      <w:r w:rsidRPr="001C1E7F">
        <w:rPr>
          <w:rFonts w:asciiTheme="minorHAnsi" w:hAnsiTheme="minorHAnsi" w:cstheme="minorHAnsi"/>
        </w:rPr>
        <w:tab/>
        <w:t>“</w:t>
      </w:r>
      <w:r w:rsidRPr="001C1E7F">
        <w:rPr>
          <w:rStyle w:val="Emphasis"/>
          <w:rFonts w:asciiTheme="minorHAnsi" w:hAnsiTheme="minorHAnsi" w:cstheme="minorHAnsi"/>
          <w:i w:val="0"/>
          <w:iCs w:val="0"/>
        </w:rPr>
        <w:t>Bridging the Impossible?</w:t>
      </w:r>
      <w:proofErr w:type="gramEnd"/>
      <w:r w:rsidRPr="001C1E7F">
        <w:rPr>
          <w:rStyle w:val="Emphasis"/>
          <w:rFonts w:asciiTheme="minorHAnsi" w:hAnsiTheme="minorHAnsi" w:cstheme="minorHAnsi"/>
          <w:i w:val="0"/>
          <w:iCs w:val="0"/>
        </w:rPr>
        <w:t xml:space="preserve"> Confronting Barriers to Dialogue between Germans/Jews/Palestinians” – Invited Lecture – Difficult Dialogues, Clark University (</w:t>
      </w:r>
      <w:r w:rsidR="002924D1" w:rsidRPr="001C1E7F">
        <w:rPr>
          <w:rStyle w:val="Emphasis"/>
          <w:rFonts w:asciiTheme="minorHAnsi" w:hAnsiTheme="minorHAnsi" w:cstheme="minorHAnsi"/>
          <w:i w:val="0"/>
          <w:iCs w:val="0"/>
        </w:rPr>
        <w:t>Massachusetts)</w:t>
      </w:r>
    </w:p>
    <w:p w:rsidR="00EA7F6E" w:rsidRPr="001C1E7F" w:rsidRDefault="00EA7F6E" w:rsidP="001D6837">
      <w:pPr>
        <w:ind w:left="2160" w:hanging="2160"/>
        <w:rPr>
          <w:rFonts w:asciiTheme="minorHAnsi" w:hAnsiTheme="minorHAnsi" w:cstheme="minorHAnsi"/>
        </w:rPr>
      </w:pPr>
    </w:p>
    <w:p w:rsidR="001D6837" w:rsidRPr="001C1E7F" w:rsidRDefault="001D6837" w:rsidP="001D6837">
      <w:pPr>
        <w:ind w:left="2160" w:hanging="2160"/>
        <w:rPr>
          <w:rFonts w:asciiTheme="minorHAnsi" w:hAnsiTheme="minorHAnsi" w:cstheme="minorHAnsi"/>
        </w:rPr>
      </w:pPr>
      <w:r w:rsidRPr="001C1E7F">
        <w:rPr>
          <w:rFonts w:asciiTheme="minorHAnsi" w:hAnsiTheme="minorHAnsi" w:cstheme="minorHAnsi"/>
        </w:rPr>
        <w:t>September 2007</w:t>
      </w:r>
      <w:r w:rsidRPr="001C1E7F">
        <w:rPr>
          <w:rFonts w:asciiTheme="minorHAnsi" w:hAnsiTheme="minorHAnsi" w:cstheme="minorHAnsi"/>
        </w:rPr>
        <w:tab/>
        <w:t xml:space="preserve">“Personal and Collective/Generational Trauma: Obstacles and Overcoming in the Jewish/German - Israeli/Palestinian Case”. </w:t>
      </w:r>
      <w:proofErr w:type="gramStart"/>
      <w:r w:rsidRPr="001C1E7F">
        <w:rPr>
          <w:rFonts w:asciiTheme="minorHAnsi" w:hAnsiTheme="minorHAnsi" w:cstheme="minorHAnsi"/>
        </w:rPr>
        <w:t>Invited Lecture - Historical trauma between Family, Civil Society and State in the (Eastern) Mediterranean.</w:t>
      </w:r>
      <w:proofErr w:type="gramEnd"/>
      <w:r w:rsidRPr="001C1E7F">
        <w:rPr>
          <w:rFonts w:asciiTheme="minorHAnsi" w:hAnsiTheme="minorHAnsi" w:cstheme="minorHAnsi"/>
        </w:rPr>
        <w:t xml:space="preserve"> European University Institute, Firenze. </w:t>
      </w:r>
    </w:p>
    <w:p w:rsidR="001D6837" w:rsidRPr="001C1E7F" w:rsidRDefault="001D6837" w:rsidP="006A6E5A">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6A6E5A">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March 2006</w:t>
      </w:r>
      <w:r w:rsidRPr="001C1E7F">
        <w:rPr>
          <w:rFonts w:asciiTheme="minorHAnsi" w:hAnsiTheme="minorHAnsi" w:cstheme="minorHAnsi"/>
          <w:sz w:val="24"/>
          <w:szCs w:val="24"/>
        </w:rPr>
        <w:tab/>
        <w:t>"The value of hearing people's voices</w:t>
      </w:r>
      <w:r w:rsidR="006A6E5A" w:rsidRPr="001C1E7F">
        <w:rPr>
          <w:rFonts w:asciiTheme="minorHAnsi" w:hAnsiTheme="minorHAnsi" w:cstheme="minorHAnsi"/>
          <w:sz w:val="24"/>
          <w:szCs w:val="24"/>
        </w:rPr>
        <w:t>.”</w:t>
      </w:r>
      <w:r w:rsidRPr="001C1E7F">
        <w:rPr>
          <w:rFonts w:asciiTheme="minorHAnsi" w:hAnsiTheme="minorHAnsi" w:cstheme="minorHAnsi"/>
          <w:sz w:val="24"/>
          <w:szCs w:val="24"/>
        </w:rPr>
        <w:t xml:space="preserve"> Nova Southeastern University: Colloquium Keynote Speaker: Genocide in the 21</w:t>
      </w:r>
      <w:r w:rsidRPr="001C1E7F">
        <w:rPr>
          <w:rFonts w:asciiTheme="minorHAnsi" w:hAnsiTheme="minorHAnsi" w:cstheme="minorHAnsi"/>
          <w:sz w:val="24"/>
          <w:szCs w:val="24"/>
          <w:vertAlign w:val="superscript"/>
        </w:rPr>
        <w:t>st</w:t>
      </w:r>
      <w:r w:rsidRPr="001C1E7F">
        <w:rPr>
          <w:rFonts w:asciiTheme="minorHAnsi" w:hAnsiTheme="minorHAnsi" w:cstheme="minorHAnsi"/>
          <w:sz w:val="24"/>
          <w:szCs w:val="24"/>
        </w:rPr>
        <w:t xml:space="preserve"> Century: Rwandan Genocide. </w:t>
      </w:r>
    </w:p>
    <w:p w:rsidR="008D492A" w:rsidRPr="001C1E7F" w:rsidRDefault="008D492A" w:rsidP="003B74B9">
      <w:pPr>
        <w:spacing w:line="360" w:lineRule="auto"/>
        <w:rPr>
          <w:rFonts w:asciiTheme="minorHAnsi" w:hAnsiTheme="minorHAnsi" w:cstheme="minorHAnsi"/>
        </w:rPr>
      </w:pPr>
    </w:p>
    <w:p w:rsidR="00903A78" w:rsidRPr="001C1E7F" w:rsidRDefault="008D492A"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June 2005</w:t>
      </w:r>
      <w:r w:rsidRPr="001C1E7F">
        <w:rPr>
          <w:rFonts w:asciiTheme="minorHAnsi" w:hAnsiTheme="minorHAnsi" w:cstheme="minorHAnsi"/>
          <w:sz w:val="24"/>
          <w:szCs w:val="24"/>
        </w:rPr>
        <w:tab/>
      </w:r>
      <w:r w:rsidR="007A3F36" w:rsidRPr="001C1E7F">
        <w:rPr>
          <w:rFonts w:asciiTheme="minorHAnsi" w:hAnsiTheme="minorHAnsi" w:cstheme="minorHAnsi"/>
          <w:sz w:val="24"/>
          <w:szCs w:val="24"/>
        </w:rPr>
        <w:t xml:space="preserve">“Lessons of the Holocaust: Teaching the Holocaust to Teens.” </w:t>
      </w:r>
      <w:r w:rsidR="006A6E5A" w:rsidRPr="001C1E7F">
        <w:rPr>
          <w:rFonts w:asciiTheme="minorHAnsi" w:hAnsiTheme="minorHAnsi" w:cstheme="minorHAnsi"/>
          <w:sz w:val="24"/>
          <w:szCs w:val="24"/>
        </w:rPr>
        <w:t xml:space="preserve"> Invited Lecture for Holocaust Educational Conference - </w:t>
      </w:r>
      <w:r w:rsidRPr="001C1E7F">
        <w:rPr>
          <w:rFonts w:asciiTheme="minorHAnsi" w:hAnsiTheme="minorHAnsi" w:cstheme="minorHAnsi"/>
          <w:sz w:val="24"/>
          <w:szCs w:val="24"/>
        </w:rPr>
        <w:t>Holocaust Education Center and St. Thomas University (Miami, Florida)</w:t>
      </w:r>
    </w:p>
    <w:p w:rsidR="00862229" w:rsidRPr="001C1E7F" w:rsidRDefault="00862229"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May 2003</w:t>
      </w:r>
      <w:r w:rsidRPr="001C1E7F">
        <w:rPr>
          <w:rFonts w:asciiTheme="minorHAnsi" w:hAnsiTheme="minorHAnsi" w:cstheme="minorHAnsi"/>
          <w:sz w:val="24"/>
          <w:szCs w:val="24"/>
        </w:rPr>
        <w:tab/>
        <w:t>“I wish he hadn’t told me that: Methodological and Ethical Concerns in Qualitative Research”. 4</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Annual Advances in Qualitative Methodologies Conference, Banff, Albert, Canada. Invited in-conference keynote </w:t>
      </w:r>
    </w:p>
    <w:p w:rsidR="008D492A" w:rsidRPr="001C1E7F" w:rsidRDefault="008D492A" w:rsidP="007A3F36">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November 2002</w:t>
      </w:r>
      <w:r w:rsidRPr="001C1E7F">
        <w:rPr>
          <w:rFonts w:asciiTheme="minorHAnsi" w:hAnsiTheme="minorHAnsi" w:cstheme="minorHAnsi"/>
          <w:sz w:val="24"/>
          <w:szCs w:val="24"/>
        </w:rPr>
        <w:tab/>
        <w:t xml:space="preserve">“Talking to others, listening to self – The German – Jewish – Palestinian triangle” To Keep Hoping and Acting, Mnistry of Youth, Germany, Wittenberg, Germany – Invited lecture: </w:t>
      </w:r>
    </w:p>
    <w:p w:rsidR="006B1924" w:rsidRPr="001C1E7F" w:rsidRDefault="006B1924" w:rsidP="00331052">
      <w:pPr>
        <w:pStyle w:val="BodyText2"/>
        <w:spacing w:line="240" w:lineRule="auto"/>
        <w:rPr>
          <w:rFonts w:asciiTheme="minorHAnsi" w:hAnsiTheme="minorHAnsi" w:cstheme="minorHAnsi"/>
          <w:sz w:val="24"/>
          <w:szCs w:val="24"/>
        </w:rPr>
      </w:pPr>
    </w:p>
    <w:p w:rsidR="00331052" w:rsidRPr="001C1E7F" w:rsidRDefault="00331052" w:rsidP="0033105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February 2001</w:t>
      </w:r>
      <w:r w:rsidRPr="001C1E7F">
        <w:rPr>
          <w:rFonts w:asciiTheme="minorHAnsi" w:hAnsiTheme="minorHAnsi" w:cstheme="minorHAnsi"/>
          <w:sz w:val="24"/>
          <w:szCs w:val="24"/>
        </w:rPr>
        <w:tab/>
        <w:t xml:space="preserve">“Working through the Holocaust with Israeli &amp; German University Students” Holocaust &amp; Citizenship Conference, Hannah Arendt Foundation, Budapest. </w:t>
      </w:r>
    </w:p>
    <w:p w:rsidR="00C53373" w:rsidRPr="001C1E7F" w:rsidRDefault="00C53373" w:rsidP="003801F6">
      <w:pPr>
        <w:spacing w:line="360" w:lineRule="auto"/>
        <w:rPr>
          <w:rFonts w:asciiTheme="minorHAnsi" w:hAnsiTheme="minorHAnsi" w:cstheme="minorHAnsi"/>
          <w:u w:val="single"/>
        </w:rPr>
      </w:pPr>
    </w:p>
    <w:p w:rsidR="003B74B9" w:rsidRPr="001C1E7F" w:rsidRDefault="003B74B9" w:rsidP="003801F6">
      <w:pPr>
        <w:spacing w:line="360" w:lineRule="auto"/>
        <w:rPr>
          <w:rFonts w:asciiTheme="minorHAnsi" w:hAnsiTheme="minorHAnsi" w:cstheme="minorHAnsi"/>
        </w:rPr>
      </w:pPr>
      <w:r w:rsidRPr="001C1E7F">
        <w:rPr>
          <w:rFonts w:asciiTheme="minorHAnsi" w:hAnsiTheme="minorHAnsi" w:cstheme="minorHAnsi"/>
          <w:u w:val="single"/>
        </w:rPr>
        <w:t>Presentation of papers at conferences/meetings</w:t>
      </w:r>
    </w:p>
    <w:p w:rsidR="00684522" w:rsidRPr="001C1E7F" w:rsidRDefault="00684522" w:rsidP="00684522">
      <w:pPr>
        <w:pStyle w:val="NormalWeb"/>
        <w:spacing w:before="0" w:beforeAutospacing="0" w:after="0" w:afterAutospacing="0"/>
        <w:ind w:left="2160" w:hanging="2160"/>
        <w:rPr>
          <w:rFonts w:asciiTheme="minorHAnsi" w:hAnsiTheme="minorHAnsi" w:cstheme="minorHAnsi"/>
          <w:color w:val="auto"/>
        </w:rPr>
      </w:pPr>
      <w:r w:rsidRPr="001C1E7F">
        <w:rPr>
          <w:rFonts w:asciiTheme="minorHAnsi" w:hAnsiTheme="minorHAnsi" w:cstheme="minorHAnsi"/>
          <w:color w:val="auto"/>
        </w:rPr>
        <w:t>March 2010</w:t>
      </w:r>
      <w:r w:rsidRPr="001C1E7F">
        <w:rPr>
          <w:rFonts w:asciiTheme="minorHAnsi" w:hAnsiTheme="minorHAnsi" w:cstheme="minorHAnsi"/>
          <w:color w:val="auto"/>
        </w:rPr>
        <w:tab/>
        <w:t xml:space="preserve">"Co-creating peace: Confronting obstacles to psycho-social –economic injustice in the Israeli-Palestinian context" SPSSI-EASP Meeting on Forgotten Alternatives: Denaturalizing Injustice and Exclusion at the Graduate Center of City University of New York. </w:t>
      </w:r>
    </w:p>
    <w:p w:rsidR="00684522" w:rsidRPr="001C1E7F" w:rsidRDefault="00684522" w:rsidP="00A854B7">
      <w:pPr>
        <w:pStyle w:val="BodyText2"/>
        <w:tabs>
          <w:tab w:val="right" w:pos="8306"/>
        </w:tabs>
        <w:spacing w:line="240" w:lineRule="auto"/>
        <w:ind w:right="84"/>
        <w:rPr>
          <w:rFonts w:asciiTheme="minorHAnsi" w:hAnsiTheme="minorHAnsi" w:cstheme="minorHAnsi"/>
          <w:sz w:val="24"/>
          <w:szCs w:val="24"/>
        </w:rPr>
      </w:pPr>
    </w:p>
    <w:p w:rsidR="00684522" w:rsidRPr="001C1E7F" w:rsidRDefault="00684522" w:rsidP="00A854B7">
      <w:pPr>
        <w:pStyle w:val="BodyText2"/>
        <w:tabs>
          <w:tab w:val="right" w:pos="8306"/>
        </w:tabs>
        <w:spacing w:line="240" w:lineRule="auto"/>
        <w:ind w:right="84"/>
        <w:rPr>
          <w:rFonts w:asciiTheme="minorHAnsi" w:hAnsiTheme="minorHAnsi" w:cstheme="minorHAnsi"/>
          <w:sz w:val="24"/>
          <w:szCs w:val="24"/>
        </w:rPr>
      </w:pPr>
    </w:p>
    <w:p w:rsidR="00A854B7" w:rsidRPr="001C1E7F" w:rsidRDefault="00A854B7" w:rsidP="00A854B7">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February 2010</w:t>
      </w:r>
      <w:r w:rsidRPr="001C1E7F">
        <w:rPr>
          <w:rFonts w:asciiTheme="minorHAnsi" w:hAnsiTheme="minorHAnsi" w:cstheme="minorHAnsi"/>
          <w:sz w:val="24"/>
          <w:szCs w:val="24"/>
        </w:rPr>
        <w:tab/>
        <w:t>"My home is in America, my heart is in Israel". 4</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Israeli Multi-disciplinary Conference in Qualitative Methodologies. The Israeli Center for Qualitative Methodologies (ICQM), Ben Gurion University and acadmic institutions in Israel. </w:t>
      </w:r>
    </w:p>
    <w:p w:rsidR="00A854B7" w:rsidRPr="001C1E7F" w:rsidRDefault="00A854B7" w:rsidP="00E657C7">
      <w:pPr>
        <w:ind w:left="2160" w:hanging="2160"/>
        <w:jc w:val="both"/>
        <w:rPr>
          <w:rFonts w:asciiTheme="minorHAnsi" w:hAnsiTheme="minorHAnsi" w:cstheme="minorHAnsi"/>
        </w:rPr>
      </w:pPr>
    </w:p>
    <w:p w:rsidR="00EC268C" w:rsidRPr="001C1E7F" w:rsidRDefault="00EC268C" w:rsidP="00E657C7">
      <w:pPr>
        <w:ind w:left="2160" w:hanging="2160"/>
        <w:jc w:val="both"/>
        <w:rPr>
          <w:rFonts w:asciiTheme="minorHAnsi" w:hAnsiTheme="minorHAnsi" w:cstheme="minorHAnsi"/>
        </w:rPr>
      </w:pPr>
      <w:proofErr w:type="gramStart"/>
      <w:r w:rsidRPr="001C1E7F">
        <w:rPr>
          <w:rFonts w:asciiTheme="minorHAnsi" w:hAnsiTheme="minorHAnsi" w:cstheme="minorHAnsi"/>
        </w:rPr>
        <w:t>October 2009</w:t>
      </w:r>
      <w:r w:rsidRPr="001C1E7F">
        <w:rPr>
          <w:rFonts w:asciiTheme="minorHAnsi" w:hAnsiTheme="minorHAnsi" w:cstheme="minorHAnsi"/>
        </w:rPr>
        <w:tab/>
        <w:t>Chair and Moderator – Research in Sensitive Contexts</w:t>
      </w:r>
      <w:r w:rsidR="00EA7F6E" w:rsidRPr="001C1E7F">
        <w:rPr>
          <w:rFonts w:asciiTheme="minorHAnsi" w:hAnsiTheme="minorHAnsi" w:cstheme="minorHAnsi"/>
        </w:rPr>
        <w:t>.</w:t>
      </w:r>
      <w:proofErr w:type="gramEnd"/>
      <w:r w:rsidRPr="001C1E7F">
        <w:rPr>
          <w:rFonts w:asciiTheme="minorHAnsi" w:hAnsiTheme="minorHAnsi" w:cstheme="minorHAnsi"/>
        </w:rPr>
        <w:t xml:space="preserve"> </w:t>
      </w:r>
      <w:proofErr w:type="gramStart"/>
      <w:r w:rsidRPr="001C1E7F">
        <w:rPr>
          <w:rFonts w:asciiTheme="minorHAnsi" w:hAnsiTheme="minorHAnsi" w:cstheme="minorHAnsi"/>
        </w:rPr>
        <w:t>Conference in memory of Professor Dan Bar-On, Ben Gurion University of the Negev.</w:t>
      </w:r>
      <w:proofErr w:type="gramEnd"/>
      <w:r w:rsidRPr="001C1E7F">
        <w:rPr>
          <w:rFonts w:asciiTheme="minorHAnsi" w:hAnsiTheme="minorHAnsi" w:cstheme="minorHAnsi"/>
        </w:rPr>
        <w:t xml:space="preserve"> </w:t>
      </w:r>
    </w:p>
    <w:p w:rsidR="00EC268C" w:rsidRPr="001C1E7F" w:rsidRDefault="00EC268C" w:rsidP="00E657C7">
      <w:pPr>
        <w:ind w:left="2160" w:hanging="2160"/>
        <w:jc w:val="both"/>
        <w:rPr>
          <w:rFonts w:asciiTheme="minorHAnsi" w:hAnsiTheme="minorHAnsi" w:cstheme="minorHAnsi"/>
        </w:rPr>
      </w:pPr>
    </w:p>
    <w:p w:rsidR="00E657C7" w:rsidRPr="001C1E7F" w:rsidRDefault="00E657C7" w:rsidP="00E657C7">
      <w:pPr>
        <w:ind w:left="2160" w:hanging="2160"/>
        <w:jc w:val="both"/>
        <w:rPr>
          <w:rFonts w:asciiTheme="minorHAnsi" w:hAnsiTheme="minorHAnsi" w:cstheme="minorHAnsi"/>
        </w:rPr>
      </w:pPr>
      <w:r w:rsidRPr="001C1E7F">
        <w:rPr>
          <w:rFonts w:asciiTheme="minorHAnsi" w:hAnsiTheme="minorHAnsi" w:cstheme="minorHAnsi"/>
        </w:rPr>
        <w:t>September 2008</w:t>
      </w:r>
      <w:r w:rsidRPr="001C1E7F">
        <w:rPr>
          <w:rFonts w:asciiTheme="minorHAnsi" w:hAnsiTheme="minorHAnsi" w:cstheme="minorHAnsi"/>
        </w:rPr>
        <w:tab/>
        <w:t xml:space="preserve">"Mental/Social Health Issues Connected to Identity among Israeli and Palestinian Women in the United States". </w:t>
      </w:r>
      <w:proofErr w:type="gramStart"/>
      <w:r w:rsidRPr="001C1E7F">
        <w:rPr>
          <w:rFonts w:asciiTheme="minorHAnsi" w:hAnsiTheme="minorHAnsi" w:cstheme="minorHAnsi"/>
        </w:rPr>
        <w:t xml:space="preserve">The Third National Conference on Promoting Mental Health </w:t>
      </w:r>
      <w:r w:rsidR="00EC268C" w:rsidRPr="001C1E7F">
        <w:rPr>
          <w:rFonts w:asciiTheme="minorHAnsi" w:hAnsiTheme="minorHAnsi" w:cstheme="minorHAnsi"/>
        </w:rPr>
        <w:t>among</w:t>
      </w:r>
      <w:r w:rsidRPr="001C1E7F">
        <w:rPr>
          <w:rFonts w:asciiTheme="minorHAnsi" w:hAnsiTheme="minorHAnsi" w:cstheme="minorHAnsi"/>
        </w:rPr>
        <w:t xml:space="preserve"> Women.</w:t>
      </w:r>
      <w:proofErr w:type="gramEnd"/>
      <w:r w:rsidRPr="001C1E7F">
        <w:rPr>
          <w:rFonts w:asciiTheme="minorHAnsi" w:hAnsiTheme="minorHAnsi" w:cstheme="minorHAnsi"/>
        </w:rPr>
        <w:t xml:space="preserve"> </w:t>
      </w:r>
      <w:proofErr w:type="gramStart"/>
      <w:r w:rsidRPr="001C1E7F">
        <w:rPr>
          <w:rFonts w:asciiTheme="minorHAnsi" w:hAnsiTheme="minorHAnsi" w:cstheme="minorHAnsi"/>
        </w:rPr>
        <w:t>Ben Gurion University.</w:t>
      </w:r>
      <w:proofErr w:type="gramEnd"/>
      <w:r w:rsidRPr="001C1E7F">
        <w:rPr>
          <w:rFonts w:asciiTheme="minorHAnsi" w:hAnsiTheme="minorHAnsi" w:cstheme="minorHAnsi"/>
        </w:rPr>
        <w:t xml:space="preserve"> </w:t>
      </w:r>
    </w:p>
    <w:p w:rsidR="00E657C7" w:rsidRPr="001C1E7F" w:rsidRDefault="00E657C7" w:rsidP="00545A0A">
      <w:pPr>
        <w:ind w:left="2160" w:hanging="2160"/>
        <w:jc w:val="both"/>
        <w:rPr>
          <w:rFonts w:asciiTheme="minorHAnsi" w:hAnsiTheme="minorHAnsi" w:cstheme="minorHAnsi"/>
        </w:rPr>
      </w:pPr>
    </w:p>
    <w:p w:rsidR="001C1E7F" w:rsidRDefault="001C1E7F">
      <w:pPr>
        <w:rPr>
          <w:rFonts w:asciiTheme="minorHAnsi" w:hAnsiTheme="minorHAnsi" w:cstheme="minorHAnsi"/>
        </w:rPr>
      </w:pPr>
      <w:r>
        <w:rPr>
          <w:rFonts w:asciiTheme="minorHAnsi" w:hAnsiTheme="minorHAnsi" w:cstheme="minorHAnsi"/>
        </w:rPr>
        <w:br w:type="page"/>
      </w:r>
    </w:p>
    <w:p w:rsidR="00545A0A" w:rsidRPr="001C1E7F" w:rsidRDefault="00DF47FB" w:rsidP="00545A0A">
      <w:pPr>
        <w:ind w:left="2160" w:hanging="2160"/>
        <w:jc w:val="both"/>
        <w:rPr>
          <w:rFonts w:asciiTheme="minorHAnsi" w:hAnsiTheme="minorHAnsi" w:cstheme="minorHAnsi"/>
        </w:rPr>
      </w:pPr>
      <w:r w:rsidRPr="001C1E7F">
        <w:rPr>
          <w:rFonts w:asciiTheme="minorHAnsi" w:hAnsiTheme="minorHAnsi" w:cstheme="minorHAnsi"/>
        </w:rPr>
        <w:lastRenderedPageBreak/>
        <w:t>July 2008</w:t>
      </w:r>
      <w:r w:rsidRPr="001C1E7F">
        <w:rPr>
          <w:rFonts w:asciiTheme="minorHAnsi" w:hAnsiTheme="minorHAnsi" w:cstheme="minorHAnsi"/>
        </w:rPr>
        <w:tab/>
        <w:t>"You Should Know Better': Instances of Empathy and Disregard among Victims of Extreme Social Trauma" (togeth</w:t>
      </w:r>
      <w:r w:rsidR="00891723" w:rsidRPr="001C1E7F">
        <w:rPr>
          <w:rFonts w:asciiTheme="minorHAnsi" w:hAnsiTheme="minorHAnsi" w:cstheme="minorHAnsi"/>
        </w:rPr>
        <w:t>er with Shoshana Steinberg)</w:t>
      </w:r>
      <w:r w:rsidR="00545A0A" w:rsidRPr="001C1E7F">
        <w:rPr>
          <w:rFonts w:asciiTheme="minorHAnsi" w:hAnsiTheme="minorHAnsi" w:cstheme="minorHAnsi"/>
        </w:rPr>
        <w:t>. Annual Meeting – International Society of Peace Psychology, Sciences Po University, Paris (France)</w:t>
      </w:r>
    </w:p>
    <w:p w:rsidR="00891723" w:rsidRPr="001C1E7F" w:rsidRDefault="00891723" w:rsidP="0044515C">
      <w:pPr>
        <w:ind w:left="2160" w:hanging="2160"/>
        <w:jc w:val="both"/>
        <w:rPr>
          <w:rFonts w:asciiTheme="minorHAnsi" w:hAnsiTheme="minorHAnsi" w:cstheme="minorHAnsi"/>
        </w:rPr>
      </w:pPr>
    </w:p>
    <w:p w:rsidR="00DF47FB" w:rsidRPr="001C1E7F" w:rsidRDefault="00DF47FB" w:rsidP="00891723">
      <w:pPr>
        <w:ind w:left="2160"/>
        <w:jc w:val="both"/>
        <w:rPr>
          <w:rFonts w:asciiTheme="minorHAnsi" w:hAnsiTheme="minorHAnsi" w:cstheme="minorHAnsi"/>
        </w:rPr>
      </w:pPr>
      <w:proofErr w:type="gramStart"/>
      <w:r w:rsidRPr="001C1E7F">
        <w:rPr>
          <w:rFonts w:asciiTheme="minorHAnsi" w:hAnsiTheme="minorHAnsi" w:cstheme="minorHAnsi"/>
        </w:rPr>
        <w:t>"Belonging to the Conflict: Collective Identity among Israeli and Palestinian Émigrés to the United States".</w:t>
      </w:r>
      <w:proofErr w:type="gramEnd"/>
      <w:r w:rsidRPr="001C1E7F">
        <w:rPr>
          <w:rFonts w:asciiTheme="minorHAnsi" w:hAnsiTheme="minorHAnsi" w:cstheme="minorHAnsi"/>
        </w:rPr>
        <w:t xml:space="preserve"> Annual Meeting – International Society of Peace Psychology, Sciences Po University, Paris (France)</w:t>
      </w:r>
    </w:p>
    <w:p w:rsidR="00DF47FB" w:rsidRPr="001C1E7F" w:rsidRDefault="00DF47FB" w:rsidP="0044515C">
      <w:pPr>
        <w:ind w:left="2160" w:hanging="2160"/>
        <w:jc w:val="both"/>
        <w:rPr>
          <w:rFonts w:asciiTheme="minorHAnsi" w:hAnsiTheme="minorHAnsi" w:cstheme="minorHAnsi"/>
        </w:rPr>
      </w:pPr>
    </w:p>
    <w:p w:rsidR="0044515C" w:rsidRPr="001C1E7F" w:rsidRDefault="00394F2D" w:rsidP="0044515C">
      <w:pPr>
        <w:ind w:left="2160" w:hanging="2160"/>
        <w:jc w:val="both"/>
        <w:rPr>
          <w:rFonts w:asciiTheme="minorHAnsi" w:hAnsiTheme="minorHAnsi" w:cstheme="minorHAnsi"/>
        </w:rPr>
      </w:pPr>
      <w:r w:rsidRPr="001C1E7F">
        <w:rPr>
          <w:rFonts w:asciiTheme="minorHAnsi" w:hAnsiTheme="minorHAnsi" w:cstheme="minorHAnsi"/>
        </w:rPr>
        <w:t>December 2007</w:t>
      </w:r>
      <w:r w:rsidRPr="001C1E7F">
        <w:rPr>
          <w:rFonts w:asciiTheme="minorHAnsi" w:hAnsiTheme="minorHAnsi" w:cstheme="minorHAnsi"/>
        </w:rPr>
        <w:tab/>
      </w:r>
      <w:r w:rsidR="0044515C" w:rsidRPr="001C1E7F">
        <w:rPr>
          <w:rFonts w:asciiTheme="minorHAnsi" w:hAnsiTheme="minorHAnsi" w:cstheme="minorHAnsi"/>
        </w:rPr>
        <w:t xml:space="preserve">“Hyphens of Belonging: Ethnicity and Community among Haitians, Cubans and Guatemalans in the United States” with J.P. Linstroth, P. Hiller, D. </w:t>
      </w:r>
      <w:proofErr w:type="spellStart"/>
      <w:r w:rsidR="0044515C" w:rsidRPr="001C1E7F">
        <w:rPr>
          <w:rFonts w:asciiTheme="minorHAnsi" w:hAnsiTheme="minorHAnsi" w:cstheme="minorHAnsi"/>
        </w:rPr>
        <w:t>Edsall</w:t>
      </w:r>
      <w:proofErr w:type="spellEnd"/>
      <w:r w:rsidR="0044515C" w:rsidRPr="001C1E7F">
        <w:rPr>
          <w:rFonts w:asciiTheme="minorHAnsi" w:hAnsiTheme="minorHAnsi" w:cstheme="minorHAnsi"/>
        </w:rPr>
        <w:t xml:space="preserve">, A. Hall, M. Prosper, P. </w:t>
      </w:r>
      <w:proofErr w:type="spellStart"/>
      <w:r w:rsidR="0044515C" w:rsidRPr="001C1E7F">
        <w:rPr>
          <w:rFonts w:asciiTheme="minorHAnsi" w:hAnsiTheme="minorHAnsi" w:cstheme="minorHAnsi"/>
        </w:rPr>
        <w:t>Veyala</w:t>
      </w:r>
      <w:proofErr w:type="spellEnd"/>
      <w:r w:rsidR="0044515C" w:rsidRPr="001C1E7F">
        <w:rPr>
          <w:rFonts w:asciiTheme="minorHAnsi" w:hAnsiTheme="minorHAnsi" w:cstheme="minorHAnsi"/>
        </w:rPr>
        <w:t xml:space="preserve">, R. Cooper &amp; D. </w:t>
      </w:r>
      <w:proofErr w:type="spellStart"/>
      <w:r w:rsidR="0044515C" w:rsidRPr="001C1E7F">
        <w:rPr>
          <w:rFonts w:asciiTheme="minorHAnsi" w:hAnsiTheme="minorHAnsi" w:cstheme="minorHAnsi"/>
        </w:rPr>
        <w:t>Riveria</w:t>
      </w:r>
      <w:proofErr w:type="spellEnd"/>
      <w:r w:rsidR="0044515C" w:rsidRPr="001C1E7F">
        <w:rPr>
          <w:rFonts w:asciiTheme="minorHAnsi" w:hAnsiTheme="minorHAnsi" w:cstheme="minorHAnsi"/>
        </w:rPr>
        <w:t>. Ethnicity, Belonging, Biography and Ethnography: University of Gottingen, Germany</w:t>
      </w:r>
    </w:p>
    <w:p w:rsidR="0044515C" w:rsidRPr="001C1E7F" w:rsidRDefault="0044515C" w:rsidP="0044515C">
      <w:pPr>
        <w:ind w:left="2160" w:hanging="2160"/>
        <w:jc w:val="both"/>
        <w:rPr>
          <w:rFonts w:asciiTheme="minorHAnsi" w:hAnsiTheme="minorHAnsi" w:cstheme="minorHAnsi"/>
        </w:rPr>
      </w:pPr>
    </w:p>
    <w:p w:rsidR="0044515C" w:rsidRPr="001C1E7F" w:rsidRDefault="0044515C" w:rsidP="0044515C">
      <w:pPr>
        <w:ind w:left="2160"/>
        <w:rPr>
          <w:rFonts w:asciiTheme="minorHAnsi" w:hAnsiTheme="minorHAnsi" w:cstheme="minorHAnsi"/>
        </w:rPr>
      </w:pPr>
      <w:r w:rsidRPr="001C1E7F">
        <w:rPr>
          <w:rFonts w:asciiTheme="minorHAnsi" w:hAnsiTheme="minorHAnsi" w:cstheme="minorHAnsi"/>
        </w:rPr>
        <w:t>“Identities in Peace and Conflict: Belonging among Israeli and Palestinian Émigrés to the United States”. Ethnicity, Belonging, Biography and Ethnography: University of Gottingen, Germany</w:t>
      </w:r>
    </w:p>
    <w:p w:rsidR="0044515C" w:rsidRPr="001C1E7F" w:rsidRDefault="0044515C" w:rsidP="0044515C">
      <w:pPr>
        <w:ind w:left="2160" w:hanging="2160"/>
        <w:jc w:val="both"/>
        <w:rPr>
          <w:rFonts w:asciiTheme="minorHAnsi" w:hAnsiTheme="minorHAnsi" w:cstheme="minorHAnsi"/>
          <w:b/>
          <w:bCs/>
        </w:rPr>
      </w:pPr>
    </w:p>
    <w:p w:rsidR="001B7C6B" w:rsidRPr="001C1E7F" w:rsidRDefault="001B7C6B" w:rsidP="001B7C6B">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May 2006</w:t>
      </w:r>
      <w:r w:rsidRPr="001C1E7F">
        <w:rPr>
          <w:rFonts w:asciiTheme="minorHAnsi" w:hAnsiTheme="minorHAnsi" w:cstheme="minorHAnsi"/>
          <w:sz w:val="24"/>
          <w:szCs w:val="24"/>
        </w:rPr>
        <w:tab/>
        <w:t>Panel Chair and Head of Poster Competition Committee. 2</w:t>
      </w:r>
      <w:r w:rsidRPr="001C1E7F">
        <w:rPr>
          <w:rFonts w:asciiTheme="minorHAnsi" w:hAnsiTheme="minorHAnsi" w:cstheme="minorHAnsi"/>
          <w:sz w:val="24"/>
          <w:szCs w:val="24"/>
          <w:vertAlign w:val="superscript"/>
        </w:rPr>
        <w:t>nd</w:t>
      </w:r>
      <w:r w:rsidRPr="001C1E7F">
        <w:rPr>
          <w:rFonts w:asciiTheme="minorHAnsi" w:hAnsiTheme="minorHAnsi" w:cstheme="minorHAnsi"/>
          <w:sz w:val="24"/>
          <w:szCs w:val="24"/>
        </w:rPr>
        <w:t xml:space="preserve"> Israeli Multi-disciplinary Conference in Qualitative Methodologies. The Israeli Center for Qualitative Methodologies (ICQM), Ben Gurion University and acadmic institutions in Israel. </w:t>
      </w:r>
    </w:p>
    <w:p w:rsidR="00E732F6" w:rsidRPr="001C1E7F" w:rsidRDefault="00E732F6" w:rsidP="008D492A">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8D492A">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December 2005</w:t>
      </w:r>
      <w:r w:rsidRPr="001C1E7F">
        <w:rPr>
          <w:rFonts w:asciiTheme="minorHAnsi" w:hAnsiTheme="minorHAnsi" w:cstheme="minorHAnsi"/>
          <w:sz w:val="24"/>
          <w:szCs w:val="24"/>
        </w:rPr>
        <w:tab/>
        <w:t>“Memories of Mother and Father: Child Survivors' Narratives of Parent-Child Relationships during the Holocaust.” Association for Jewish Studies, 37</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Annual International Conference, Washington, D.C. Invited panelist:</w:t>
      </w:r>
      <w:r w:rsidRPr="001C1E7F">
        <w:rPr>
          <w:rFonts w:asciiTheme="minorHAnsi" w:hAnsiTheme="minorHAnsi" w:cstheme="minorHAnsi"/>
          <w:sz w:val="24"/>
          <w:szCs w:val="24"/>
        </w:rPr>
        <w:tab/>
      </w:r>
    </w:p>
    <w:p w:rsidR="008D492A" w:rsidRPr="001C1E7F" w:rsidRDefault="008D492A" w:rsidP="008D492A">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March 2005</w:t>
      </w:r>
      <w:r w:rsidRPr="001C1E7F">
        <w:rPr>
          <w:rFonts w:asciiTheme="minorHAnsi" w:hAnsiTheme="minorHAnsi" w:cstheme="minorHAnsi"/>
          <w:sz w:val="24"/>
          <w:szCs w:val="24"/>
        </w:rPr>
        <w:tab/>
      </w:r>
      <w:r w:rsidR="007A3F36" w:rsidRPr="001C1E7F">
        <w:rPr>
          <w:rFonts w:asciiTheme="minorHAnsi" w:hAnsiTheme="minorHAnsi" w:cstheme="minorHAnsi"/>
          <w:sz w:val="24"/>
          <w:szCs w:val="24"/>
        </w:rPr>
        <w:t xml:space="preserve">“Visual Representation: Modes of Resistance?” </w:t>
      </w:r>
      <w:r w:rsidRPr="001C1E7F">
        <w:rPr>
          <w:rFonts w:asciiTheme="minorHAnsi" w:hAnsiTheme="minorHAnsi" w:cstheme="minorHAnsi"/>
          <w:sz w:val="24"/>
          <w:szCs w:val="24"/>
        </w:rPr>
        <w:t xml:space="preserve">Ben-Gurion University of the Negev – Conference on Violence and Resistance in the Israeli – Palestinian Context  - Panel Chair: </w:t>
      </w:r>
    </w:p>
    <w:p w:rsidR="007A3F36" w:rsidRPr="001C1E7F" w:rsidRDefault="007A3F36" w:rsidP="008D492A">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December 2004</w:t>
      </w:r>
      <w:r w:rsidRPr="001C1E7F">
        <w:rPr>
          <w:rFonts w:asciiTheme="minorHAnsi" w:hAnsiTheme="minorHAnsi" w:cstheme="minorHAnsi"/>
          <w:sz w:val="24"/>
          <w:szCs w:val="24"/>
        </w:rPr>
        <w:tab/>
      </w:r>
      <w:r w:rsidR="007A3F36" w:rsidRPr="001C1E7F">
        <w:rPr>
          <w:rFonts w:asciiTheme="minorHAnsi" w:hAnsiTheme="minorHAnsi" w:cstheme="minorHAnsi"/>
          <w:sz w:val="24"/>
          <w:szCs w:val="24"/>
        </w:rPr>
        <w:t xml:space="preserve">“Possibilities for Peace in a Post-Arafat Era” </w:t>
      </w:r>
      <w:r w:rsidRPr="001C1E7F">
        <w:rPr>
          <w:rFonts w:asciiTheme="minorHAnsi" w:hAnsiTheme="minorHAnsi" w:cstheme="minorHAnsi"/>
          <w:sz w:val="24"/>
          <w:szCs w:val="24"/>
        </w:rPr>
        <w:t>Jewish-Arab Dialog Association</w:t>
      </w:r>
      <w:r w:rsidR="007A3F36" w:rsidRPr="001C1E7F">
        <w:rPr>
          <w:rFonts w:asciiTheme="minorHAnsi" w:hAnsiTheme="minorHAnsi" w:cstheme="minorHAnsi"/>
          <w:sz w:val="24"/>
          <w:szCs w:val="24"/>
        </w:rPr>
        <w:t xml:space="preserve">, </w:t>
      </w:r>
      <w:r w:rsidRPr="001C1E7F">
        <w:rPr>
          <w:rFonts w:asciiTheme="minorHAnsi" w:hAnsiTheme="minorHAnsi" w:cstheme="minorHAnsi"/>
          <w:sz w:val="24"/>
          <w:szCs w:val="24"/>
        </w:rPr>
        <w:t xml:space="preserve">Nova Southeastern University </w:t>
      </w:r>
    </w:p>
    <w:p w:rsidR="00E732F6" w:rsidRPr="001C1E7F" w:rsidRDefault="00E732F6" w:rsidP="007A3F36">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March 2004</w:t>
      </w:r>
      <w:r w:rsidRPr="001C1E7F">
        <w:rPr>
          <w:rFonts w:asciiTheme="minorHAnsi" w:hAnsiTheme="minorHAnsi" w:cstheme="minorHAnsi"/>
          <w:sz w:val="24"/>
          <w:szCs w:val="24"/>
        </w:rPr>
        <w:tab/>
      </w:r>
      <w:r w:rsidR="007A3F36" w:rsidRPr="001C1E7F">
        <w:rPr>
          <w:rFonts w:asciiTheme="minorHAnsi" w:hAnsiTheme="minorHAnsi" w:cstheme="minorHAnsi"/>
          <w:sz w:val="24"/>
          <w:szCs w:val="24"/>
        </w:rPr>
        <w:t xml:space="preserve">“My life, my story, my identity: Life story identities of young Jewish-Israelis.” </w:t>
      </w:r>
      <w:r w:rsidRPr="001C1E7F">
        <w:rPr>
          <w:rFonts w:asciiTheme="minorHAnsi" w:hAnsiTheme="minorHAnsi" w:cstheme="minorHAnsi"/>
          <w:sz w:val="24"/>
          <w:szCs w:val="24"/>
        </w:rPr>
        <w:t xml:space="preserve">First Israeli Multi-disciplinary Conference in Qualitative Methodologies. The Israeli Center for Qualitative Methodologies (ICQM), Ben Gurion University and acadmic institutions in Israel. </w:t>
      </w:r>
    </w:p>
    <w:p w:rsidR="007A3F36" w:rsidRPr="001C1E7F" w:rsidRDefault="007A3F36" w:rsidP="008D492A">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lastRenderedPageBreak/>
        <w:t>July 2003</w:t>
      </w:r>
      <w:r w:rsidRPr="001C1E7F">
        <w:rPr>
          <w:rFonts w:asciiTheme="minorHAnsi" w:hAnsiTheme="minorHAnsi" w:cstheme="minorHAnsi"/>
          <w:sz w:val="24"/>
          <w:szCs w:val="24"/>
        </w:rPr>
        <w:tab/>
      </w:r>
      <w:r w:rsidR="00670F31" w:rsidRPr="001C1E7F">
        <w:rPr>
          <w:rFonts w:asciiTheme="minorHAnsi" w:hAnsiTheme="minorHAnsi" w:cstheme="minorHAnsi"/>
          <w:sz w:val="24"/>
          <w:szCs w:val="24"/>
        </w:rPr>
        <w:t>“God gave us this land: Borders, identity and the “others” of Jewish-Israeli refugees.</w:t>
      </w:r>
      <w:r w:rsidR="00903A78" w:rsidRPr="001C1E7F">
        <w:rPr>
          <w:rFonts w:asciiTheme="minorHAnsi" w:hAnsiTheme="minorHAnsi" w:cstheme="minorHAnsi"/>
          <w:sz w:val="24"/>
          <w:szCs w:val="24"/>
        </w:rPr>
        <w:t>”</w:t>
      </w:r>
      <w:r w:rsidR="00670F31" w:rsidRPr="001C1E7F">
        <w:rPr>
          <w:rFonts w:asciiTheme="minorHAnsi" w:hAnsiTheme="minorHAnsi" w:cstheme="minorHAnsi"/>
          <w:sz w:val="24"/>
          <w:szCs w:val="24"/>
        </w:rPr>
        <w:t xml:space="preserve"> </w:t>
      </w:r>
      <w:r w:rsidRPr="001C1E7F">
        <w:rPr>
          <w:rFonts w:asciiTheme="minorHAnsi" w:hAnsiTheme="minorHAnsi" w:cstheme="minorHAnsi"/>
          <w:sz w:val="24"/>
          <w:szCs w:val="24"/>
        </w:rPr>
        <w:t xml:space="preserve">International Society for Political Psychology (ISPP) Annual Meeting, Boston. </w:t>
      </w:r>
    </w:p>
    <w:p w:rsidR="00670F31" w:rsidRPr="001C1E7F" w:rsidRDefault="00670F31" w:rsidP="008D492A">
      <w:pPr>
        <w:pStyle w:val="BodyText2"/>
        <w:tabs>
          <w:tab w:val="right" w:pos="8306"/>
        </w:tabs>
        <w:spacing w:line="240" w:lineRule="auto"/>
        <w:ind w:right="84"/>
        <w:rPr>
          <w:rFonts w:asciiTheme="minorHAnsi" w:hAnsiTheme="minorHAnsi" w:cstheme="minorHAnsi"/>
          <w:sz w:val="24"/>
          <w:szCs w:val="24"/>
        </w:rPr>
      </w:pPr>
    </w:p>
    <w:p w:rsidR="00903A78" w:rsidRPr="001C1E7F" w:rsidRDefault="008D492A"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October 2002</w:t>
      </w:r>
      <w:r w:rsidRPr="001C1E7F">
        <w:rPr>
          <w:rFonts w:asciiTheme="minorHAnsi" w:hAnsiTheme="minorHAnsi" w:cstheme="minorHAnsi"/>
          <w:sz w:val="24"/>
          <w:szCs w:val="24"/>
        </w:rPr>
        <w:tab/>
      </w:r>
      <w:r w:rsidR="00903A78" w:rsidRPr="001C1E7F">
        <w:rPr>
          <w:rFonts w:asciiTheme="minorHAnsi" w:hAnsiTheme="minorHAnsi" w:cstheme="minorHAnsi"/>
          <w:sz w:val="24"/>
          <w:szCs w:val="24"/>
        </w:rPr>
        <w:t>“Memories of parent-child relationships during the Holocaust”</w:t>
      </w:r>
    </w:p>
    <w:p w:rsidR="008D492A"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ab/>
      </w:r>
      <w:r w:rsidR="008D492A" w:rsidRPr="001C1E7F">
        <w:rPr>
          <w:rFonts w:asciiTheme="minorHAnsi" w:hAnsiTheme="minorHAnsi" w:cstheme="minorHAnsi"/>
          <w:sz w:val="24"/>
          <w:szCs w:val="24"/>
        </w:rPr>
        <w:t>National Conference</w:t>
      </w:r>
      <w:r w:rsidRPr="001C1E7F">
        <w:rPr>
          <w:rFonts w:asciiTheme="minorHAnsi" w:hAnsiTheme="minorHAnsi" w:cstheme="minorHAnsi"/>
          <w:sz w:val="24"/>
          <w:szCs w:val="24"/>
        </w:rPr>
        <w:t xml:space="preserve"> – Amcha </w:t>
      </w:r>
    </w:p>
    <w:p w:rsidR="00B838A9" w:rsidRPr="001C1E7F" w:rsidRDefault="00B838A9" w:rsidP="00786DA0">
      <w:pPr>
        <w:pStyle w:val="BodyText2"/>
        <w:tabs>
          <w:tab w:val="right" w:pos="8306"/>
        </w:tabs>
        <w:spacing w:line="240" w:lineRule="auto"/>
        <w:ind w:right="84"/>
        <w:rPr>
          <w:rFonts w:asciiTheme="minorHAnsi" w:hAnsiTheme="minorHAnsi" w:cstheme="minorHAnsi"/>
          <w:sz w:val="24"/>
          <w:szCs w:val="24"/>
        </w:rPr>
      </w:pPr>
    </w:p>
    <w:p w:rsidR="008D492A" w:rsidRPr="001C1E7F" w:rsidRDefault="008D492A" w:rsidP="00786DA0">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June 2002</w:t>
      </w:r>
      <w:r w:rsidRPr="001C1E7F">
        <w:rPr>
          <w:rFonts w:asciiTheme="minorHAnsi" w:hAnsiTheme="minorHAnsi" w:cstheme="minorHAnsi"/>
          <w:sz w:val="24"/>
          <w:szCs w:val="24"/>
        </w:rPr>
        <w:tab/>
      </w:r>
      <w:r w:rsidR="00786DA0" w:rsidRPr="001C1E7F">
        <w:rPr>
          <w:rFonts w:asciiTheme="minorHAnsi" w:hAnsiTheme="minorHAnsi" w:cstheme="minorHAnsi"/>
          <w:sz w:val="24"/>
          <w:szCs w:val="24"/>
        </w:rPr>
        <w:t xml:space="preserve">“How do I ask them about the war? Collecting and understanding life stories of soldiers and victims of war” </w:t>
      </w:r>
      <w:r w:rsidRPr="001C1E7F">
        <w:rPr>
          <w:rFonts w:asciiTheme="minorHAnsi" w:hAnsiTheme="minorHAnsi" w:cstheme="minorHAnsi"/>
          <w:sz w:val="24"/>
          <w:szCs w:val="24"/>
        </w:rPr>
        <w:t>15</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Annual International Association of Conflict Management (IACM) Conference, Park City, Utah. </w:t>
      </w:r>
    </w:p>
    <w:p w:rsidR="008D492A" w:rsidRPr="001C1E7F" w:rsidRDefault="008D492A" w:rsidP="008D492A">
      <w:pPr>
        <w:pStyle w:val="BodyText2"/>
        <w:spacing w:line="240" w:lineRule="auto"/>
        <w:ind w:firstLine="0"/>
        <w:rPr>
          <w:rFonts w:asciiTheme="minorHAnsi" w:hAnsiTheme="minorHAnsi" w:cstheme="minorHAnsi"/>
          <w:sz w:val="24"/>
          <w:szCs w:val="24"/>
        </w:rPr>
      </w:pPr>
    </w:p>
    <w:p w:rsidR="008D492A" w:rsidRPr="001C1E7F" w:rsidRDefault="008D492A" w:rsidP="0033105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February 2001</w:t>
      </w:r>
      <w:r w:rsidRPr="001C1E7F">
        <w:rPr>
          <w:rFonts w:asciiTheme="minorHAnsi" w:hAnsiTheme="minorHAnsi" w:cstheme="minorHAnsi"/>
          <w:sz w:val="24"/>
          <w:szCs w:val="24"/>
        </w:rPr>
        <w:tab/>
      </w:r>
      <w:r w:rsidR="00331052" w:rsidRPr="001C1E7F">
        <w:rPr>
          <w:rFonts w:asciiTheme="minorHAnsi" w:hAnsiTheme="minorHAnsi" w:cstheme="minorHAnsi"/>
          <w:sz w:val="24"/>
          <w:szCs w:val="24"/>
        </w:rPr>
        <w:t xml:space="preserve">“How Do I Ask my Father What Happened to Him in the War?: Qualitative Methods for the Study of Social Trauma” </w:t>
      </w:r>
      <w:r w:rsidRPr="001C1E7F">
        <w:rPr>
          <w:rFonts w:asciiTheme="minorHAnsi" w:hAnsiTheme="minorHAnsi" w:cstheme="minorHAnsi"/>
          <w:sz w:val="24"/>
          <w:szCs w:val="24"/>
        </w:rPr>
        <w:t>2</w:t>
      </w:r>
      <w:r w:rsidRPr="001C1E7F">
        <w:rPr>
          <w:rFonts w:asciiTheme="minorHAnsi" w:hAnsiTheme="minorHAnsi" w:cstheme="minorHAnsi"/>
          <w:sz w:val="24"/>
          <w:szCs w:val="24"/>
          <w:vertAlign w:val="superscript"/>
        </w:rPr>
        <w:t>nd</w:t>
      </w:r>
      <w:r w:rsidRPr="001C1E7F">
        <w:rPr>
          <w:rFonts w:asciiTheme="minorHAnsi" w:hAnsiTheme="minorHAnsi" w:cstheme="minorHAnsi"/>
          <w:sz w:val="24"/>
          <w:szCs w:val="24"/>
        </w:rPr>
        <w:t xml:space="preserve"> Annual Advances in Qualitative Methods Conference, University of Alberta</w:t>
      </w:r>
      <w:r w:rsidR="00331052" w:rsidRPr="001C1E7F">
        <w:rPr>
          <w:rFonts w:asciiTheme="minorHAnsi" w:hAnsiTheme="minorHAnsi" w:cstheme="minorHAnsi"/>
          <w:sz w:val="24"/>
          <w:szCs w:val="24"/>
        </w:rPr>
        <w:t>.</w:t>
      </w:r>
    </w:p>
    <w:p w:rsidR="00331052" w:rsidRPr="001C1E7F" w:rsidRDefault="00331052" w:rsidP="00331052">
      <w:pPr>
        <w:pStyle w:val="BodyText2"/>
        <w:spacing w:line="240" w:lineRule="auto"/>
        <w:rPr>
          <w:rFonts w:asciiTheme="minorHAnsi" w:hAnsiTheme="minorHAnsi" w:cstheme="minorHAnsi"/>
          <w:sz w:val="24"/>
          <w:szCs w:val="24"/>
        </w:rPr>
      </w:pPr>
    </w:p>
    <w:p w:rsidR="008D492A" w:rsidRPr="001C1E7F" w:rsidRDefault="008D492A" w:rsidP="00903A78">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January 2001</w:t>
      </w:r>
      <w:r w:rsidRPr="001C1E7F">
        <w:rPr>
          <w:rFonts w:asciiTheme="minorHAnsi" w:hAnsiTheme="minorHAnsi" w:cstheme="minorHAnsi"/>
          <w:sz w:val="24"/>
          <w:szCs w:val="24"/>
        </w:rPr>
        <w:tab/>
      </w:r>
      <w:r w:rsidR="00903A78" w:rsidRPr="001C1E7F">
        <w:rPr>
          <w:rFonts w:asciiTheme="minorHAnsi" w:hAnsiTheme="minorHAnsi" w:cstheme="minorHAnsi"/>
          <w:sz w:val="24"/>
          <w:szCs w:val="24"/>
        </w:rPr>
        <w:t xml:space="preserve">“Working the Past into the Present: Generations of Families of Survivors Confront the Holocaust” &amp; “Exploring Key Social Events in Families” </w:t>
      </w:r>
      <w:r w:rsidRPr="001C1E7F">
        <w:rPr>
          <w:rFonts w:asciiTheme="minorHAnsi" w:hAnsiTheme="minorHAnsi" w:cstheme="minorHAnsi"/>
          <w:sz w:val="24"/>
          <w:szCs w:val="24"/>
        </w:rPr>
        <w:t>14</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Annual Conference on Interdisciplinary Qualitative Studies, Social &amp; Economic Justice, University of Georgia</w:t>
      </w:r>
    </w:p>
    <w:p w:rsidR="00903A78" w:rsidRPr="001C1E7F" w:rsidRDefault="00903A78" w:rsidP="008D492A">
      <w:pPr>
        <w:pStyle w:val="BodyText2"/>
        <w:spacing w:line="240" w:lineRule="auto"/>
        <w:rPr>
          <w:rFonts w:asciiTheme="minorHAnsi" w:hAnsiTheme="minorHAnsi" w:cstheme="minorHAnsi"/>
          <w:sz w:val="24"/>
          <w:szCs w:val="24"/>
        </w:rPr>
      </w:pPr>
    </w:p>
    <w:p w:rsidR="008D492A" w:rsidRPr="001C1E7F" w:rsidRDefault="008D492A" w:rsidP="006A6E5A">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July 2000</w:t>
      </w:r>
      <w:r w:rsidRPr="001C1E7F">
        <w:rPr>
          <w:rFonts w:asciiTheme="minorHAnsi" w:hAnsiTheme="minorHAnsi" w:cstheme="minorHAnsi"/>
          <w:sz w:val="24"/>
          <w:szCs w:val="24"/>
        </w:rPr>
        <w:tab/>
      </w:r>
      <w:r w:rsidR="006A6E5A" w:rsidRPr="001C1E7F">
        <w:rPr>
          <w:rFonts w:asciiTheme="minorHAnsi" w:hAnsiTheme="minorHAnsi" w:cstheme="minorHAnsi"/>
          <w:sz w:val="24"/>
          <w:szCs w:val="24"/>
        </w:rPr>
        <w:t xml:space="preserve">“The long-term psycho-social effects of the Holocaust on the second and third generations – the case of </w:t>
      </w:r>
      <w:r w:rsidR="006A6E5A" w:rsidRPr="001C1E7F">
        <w:rPr>
          <w:rFonts w:asciiTheme="minorHAnsi" w:hAnsiTheme="minorHAnsi" w:cstheme="minorHAnsi"/>
          <w:i/>
          <w:sz w:val="24"/>
          <w:szCs w:val="24"/>
        </w:rPr>
        <w:t>Paradoxical Relevance</w:t>
      </w:r>
      <w:r w:rsidR="006A6E5A" w:rsidRPr="001C1E7F">
        <w:rPr>
          <w:rFonts w:asciiTheme="minorHAnsi" w:hAnsiTheme="minorHAnsi" w:cstheme="minorHAnsi"/>
          <w:iCs/>
          <w:sz w:val="24"/>
          <w:szCs w:val="24"/>
        </w:rPr>
        <w:t>.”</w:t>
      </w:r>
      <w:r w:rsidR="006A6E5A" w:rsidRPr="001C1E7F">
        <w:rPr>
          <w:rFonts w:asciiTheme="minorHAnsi" w:hAnsiTheme="minorHAnsi" w:cstheme="minorHAnsi"/>
          <w:sz w:val="24"/>
          <w:szCs w:val="24"/>
        </w:rPr>
        <w:t xml:space="preserve"> </w:t>
      </w:r>
      <w:r w:rsidRPr="001C1E7F">
        <w:rPr>
          <w:rFonts w:asciiTheme="minorHAnsi" w:hAnsiTheme="minorHAnsi" w:cstheme="minorHAnsi"/>
          <w:sz w:val="24"/>
          <w:szCs w:val="24"/>
        </w:rPr>
        <w:t>6</w:t>
      </w:r>
      <w:r w:rsidRPr="001C1E7F">
        <w:rPr>
          <w:rFonts w:asciiTheme="minorHAnsi" w:hAnsiTheme="minorHAnsi" w:cstheme="minorHAnsi"/>
          <w:sz w:val="24"/>
          <w:szCs w:val="24"/>
          <w:vertAlign w:val="superscript"/>
        </w:rPr>
        <w:t>th</w:t>
      </w:r>
      <w:r w:rsidRPr="001C1E7F">
        <w:rPr>
          <w:rFonts w:asciiTheme="minorHAnsi" w:hAnsiTheme="minorHAnsi" w:cstheme="minorHAnsi"/>
          <w:sz w:val="24"/>
          <w:szCs w:val="24"/>
        </w:rPr>
        <w:t xml:space="preserve"> International Conference on Grief and Bereavement, Jerusalem</w:t>
      </w:r>
      <w:r w:rsidR="006A6E5A" w:rsidRPr="001C1E7F">
        <w:rPr>
          <w:rFonts w:asciiTheme="minorHAnsi" w:hAnsiTheme="minorHAnsi" w:cstheme="minorHAnsi"/>
          <w:sz w:val="24"/>
          <w:szCs w:val="24"/>
        </w:rPr>
        <w:t>.</w:t>
      </w:r>
      <w:r w:rsidRPr="001C1E7F">
        <w:rPr>
          <w:rFonts w:asciiTheme="minorHAnsi" w:hAnsiTheme="minorHAnsi" w:cstheme="minorHAnsi"/>
          <w:sz w:val="24"/>
          <w:szCs w:val="24"/>
        </w:rPr>
        <w:t xml:space="preserve"> </w:t>
      </w:r>
    </w:p>
    <w:p w:rsidR="00475BC7" w:rsidRPr="001C1E7F" w:rsidRDefault="00475BC7" w:rsidP="006A6E5A">
      <w:pPr>
        <w:pStyle w:val="BodyText2"/>
        <w:spacing w:line="240" w:lineRule="auto"/>
        <w:rPr>
          <w:rFonts w:asciiTheme="minorHAnsi" w:hAnsiTheme="minorHAnsi" w:cstheme="minorHAnsi"/>
          <w:sz w:val="24"/>
          <w:szCs w:val="24"/>
        </w:rPr>
      </w:pPr>
    </w:p>
    <w:p w:rsidR="008D492A" w:rsidRPr="001C1E7F" w:rsidRDefault="008D492A" w:rsidP="006A6E5A">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June 2000</w:t>
      </w:r>
      <w:r w:rsidRPr="001C1E7F">
        <w:rPr>
          <w:rFonts w:asciiTheme="minorHAnsi" w:hAnsiTheme="minorHAnsi" w:cstheme="minorHAnsi"/>
          <w:sz w:val="24"/>
          <w:szCs w:val="24"/>
        </w:rPr>
        <w:tab/>
      </w:r>
      <w:r w:rsidR="006A6E5A" w:rsidRPr="001C1E7F">
        <w:rPr>
          <w:rFonts w:asciiTheme="minorHAnsi" w:hAnsiTheme="minorHAnsi" w:cstheme="minorHAnsi"/>
          <w:sz w:val="24"/>
          <w:szCs w:val="24"/>
        </w:rPr>
        <w:t xml:space="preserve">“The Holocaust had a Big Influence on my Life”. </w:t>
      </w:r>
      <w:r w:rsidRPr="001C1E7F">
        <w:rPr>
          <w:rFonts w:asciiTheme="minorHAnsi" w:hAnsiTheme="minorHAnsi" w:cstheme="minorHAnsi"/>
          <w:sz w:val="24"/>
          <w:szCs w:val="24"/>
        </w:rPr>
        <w:t>International Conference on Psychology, The University of Haifa</w:t>
      </w:r>
      <w:r w:rsidR="006A6E5A" w:rsidRPr="001C1E7F">
        <w:rPr>
          <w:rFonts w:asciiTheme="minorHAnsi" w:hAnsiTheme="minorHAnsi" w:cstheme="minorHAnsi"/>
          <w:sz w:val="24"/>
          <w:szCs w:val="24"/>
        </w:rPr>
        <w:t>.</w:t>
      </w:r>
      <w:r w:rsidRPr="001C1E7F">
        <w:rPr>
          <w:rFonts w:asciiTheme="minorHAnsi" w:hAnsiTheme="minorHAnsi" w:cstheme="minorHAnsi"/>
          <w:sz w:val="24"/>
          <w:szCs w:val="24"/>
        </w:rPr>
        <w:t xml:space="preserve"> </w:t>
      </w:r>
    </w:p>
    <w:p w:rsidR="00A854B7" w:rsidRPr="001C1E7F" w:rsidRDefault="00A854B7" w:rsidP="007A3F36">
      <w:pPr>
        <w:spacing w:line="360" w:lineRule="auto"/>
        <w:rPr>
          <w:rFonts w:asciiTheme="minorHAnsi" w:hAnsiTheme="minorHAnsi" w:cstheme="minorHAnsi"/>
          <w:u w:val="single"/>
        </w:rPr>
      </w:pPr>
    </w:p>
    <w:p w:rsidR="003B74B9" w:rsidRPr="001C1E7F" w:rsidRDefault="003B74B9" w:rsidP="007A3F36">
      <w:pPr>
        <w:spacing w:line="360" w:lineRule="auto"/>
        <w:rPr>
          <w:rFonts w:asciiTheme="minorHAnsi" w:hAnsiTheme="minorHAnsi" w:cstheme="minorHAnsi"/>
        </w:rPr>
      </w:pPr>
      <w:r w:rsidRPr="001C1E7F">
        <w:rPr>
          <w:rFonts w:asciiTheme="minorHAnsi" w:hAnsiTheme="minorHAnsi" w:cstheme="minorHAnsi"/>
          <w:u w:val="single"/>
        </w:rPr>
        <w:t>Presentations at informal international seminars and</w:t>
      </w:r>
      <w:r w:rsidR="007A3F36" w:rsidRPr="001C1E7F">
        <w:rPr>
          <w:rFonts w:asciiTheme="minorHAnsi" w:hAnsiTheme="minorHAnsi" w:cstheme="minorHAnsi"/>
          <w:u w:val="single"/>
        </w:rPr>
        <w:t xml:space="preserve"> </w:t>
      </w:r>
      <w:r w:rsidRPr="001C1E7F">
        <w:rPr>
          <w:rFonts w:asciiTheme="minorHAnsi" w:hAnsiTheme="minorHAnsi" w:cstheme="minorHAnsi"/>
          <w:u w:val="single"/>
        </w:rPr>
        <w:t>workshops</w:t>
      </w:r>
    </w:p>
    <w:p w:rsidR="007A3F36" w:rsidRPr="001C1E7F" w:rsidRDefault="007A3F36" w:rsidP="00F40649">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July 2004</w:t>
      </w:r>
      <w:r w:rsidRPr="001C1E7F">
        <w:rPr>
          <w:rFonts w:asciiTheme="minorHAnsi" w:hAnsiTheme="minorHAnsi" w:cstheme="minorHAnsi"/>
          <w:sz w:val="24"/>
          <w:szCs w:val="24"/>
        </w:rPr>
        <w:tab/>
        <w:t>Workshop: “Please tell me your life story”: Introduction to Biographical Interviewing and Research</w:t>
      </w:r>
      <w:r w:rsidR="00F40649" w:rsidRPr="001C1E7F">
        <w:rPr>
          <w:rFonts w:asciiTheme="minorHAnsi" w:hAnsiTheme="minorHAnsi" w:cstheme="minorHAnsi"/>
          <w:sz w:val="24"/>
          <w:szCs w:val="24"/>
        </w:rPr>
        <w:t xml:space="preserve">, </w:t>
      </w:r>
      <w:r w:rsidRPr="001C1E7F">
        <w:rPr>
          <w:rFonts w:asciiTheme="minorHAnsi" w:hAnsiTheme="minorHAnsi" w:cstheme="minorHAnsi"/>
          <w:sz w:val="24"/>
          <w:szCs w:val="24"/>
        </w:rPr>
        <w:t>Nova Southeastern University.</w:t>
      </w:r>
    </w:p>
    <w:p w:rsidR="003B74B9" w:rsidRPr="001C1E7F" w:rsidRDefault="003B74B9" w:rsidP="003B74B9">
      <w:pPr>
        <w:spacing w:line="360" w:lineRule="auto"/>
        <w:rPr>
          <w:rFonts w:asciiTheme="minorHAnsi" w:hAnsiTheme="minorHAnsi" w:cstheme="minorHAnsi"/>
        </w:rPr>
      </w:pPr>
    </w:p>
    <w:p w:rsidR="00170C36" w:rsidRPr="001C1E7F" w:rsidRDefault="00170C36" w:rsidP="00170C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January 2002</w:t>
      </w:r>
      <w:r w:rsidRPr="001C1E7F">
        <w:rPr>
          <w:rFonts w:asciiTheme="minorHAnsi" w:hAnsiTheme="minorHAnsi" w:cstheme="minorHAnsi"/>
          <w:sz w:val="24"/>
          <w:szCs w:val="24"/>
        </w:rPr>
        <w:tab/>
        <w:t>“Presentation of narrative research with Jewish and Arab Israelis who lived through 1948 war.”  The Narrative Turn in the Social Sciences Conference, Institute for Advanced Studies, Hebrew University, Jerusalem.</w:t>
      </w:r>
    </w:p>
    <w:p w:rsidR="00170C36" w:rsidRPr="001C1E7F" w:rsidRDefault="00170C36" w:rsidP="006A6E5A">
      <w:pPr>
        <w:pStyle w:val="BodyText2"/>
        <w:spacing w:line="240" w:lineRule="auto"/>
        <w:rPr>
          <w:rFonts w:asciiTheme="minorHAnsi" w:hAnsiTheme="minorHAnsi" w:cstheme="minorHAnsi"/>
          <w:sz w:val="24"/>
          <w:szCs w:val="24"/>
        </w:rPr>
      </w:pPr>
    </w:p>
    <w:p w:rsidR="006A6E5A" w:rsidRPr="001C1E7F" w:rsidRDefault="006A6E5A" w:rsidP="006A6E5A">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March 2000</w:t>
      </w:r>
      <w:r w:rsidRPr="001C1E7F">
        <w:rPr>
          <w:rFonts w:asciiTheme="minorHAnsi" w:hAnsiTheme="minorHAnsi" w:cstheme="minorHAnsi"/>
          <w:sz w:val="24"/>
          <w:szCs w:val="24"/>
        </w:rPr>
        <w:tab/>
        <w:t>“Women in Crisis Management During War Times”, Van Leer Institute, Jerusalem – conference planner and facilitator</w:t>
      </w:r>
    </w:p>
    <w:p w:rsidR="006A6E5A" w:rsidRPr="001C1E7F" w:rsidRDefault="006A6E5A" w:rsidP="003B74B9">
      <w:pPr>
        <w:spacing w:line="360" w:lineRule="auto"/>
        <w:rPr>
          <w:rFonts w:asciiTheme="minorHAnsi" w:hAnsiTheme="minorHAnsi" w:cstheme="minorHAnsi"/>
        </w:rPr>
      </w:pPr>
    </w:p>
    <w:p w:rsidR="003B74B9" w:rsidRPr="001C1E7F" w:rsidRDefault="003B74B9" w:rsidP="00AE01CE">
      <w:pPr>
        <w:spacing w:line="360" w:lineRule="auto"/>
        <w:rPr>
          <w:rFonts w:asciiTheme="minorHAnsi" w:hAnsiTheme="minorHAnsi" w:cstheme="minorHAnsi"/>
        </w:rPr>
      </w:pPr>
      <w:r w:rsidRPr="001C1E7F">
        <w:rPr>
          <w:rFonts w:asciiTheme="minorHAnsi" w:hAnsiTheme="minorHAnsi" w:cstheme="minorHAnsi"/>
          <w:u w:val="single"/>
        </w:rPr>
        <w:lastRenderedPageBreak/>
        <w:t>Seminar presentations at universities and institutions</w:t>
      </w:r>
    </w:p>
    <w:p w:rsidR="00133BD1" w:rsidRPr="001C1E7F" w:rsidRDefault="00133BD1" w:rsidP="00133BD1">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May 2010</w:t>
      </w:r>
      <w:r w:rsidRPr="001C1E7F">
        <w:rPr>
          <w:rFonts w:asciiTheme="minorHAnsi" w:hAnsiTheme="minorHAnsi" w:cstheme="minorHAnsi"/>
          <w:sz w:val="24"/>
          <w:szCs w:val="24"/>
        </w:rPr>
        <w:tab/>
        <w:t xml:space="preserve">Presentations on the psycho-social effects of the Israeli-Palestinian conflict and grassroots activities toward peace. International Week. Applied University of Sciences. Frankfurt, Germany. </w:t>
      </w:r>
    </w:p>
    <w:p w:rsidR="00133BD1" w:rsidRPr="001C1E7F" w:rsidRDefault="00133BD1" w:rsidP="008B7E6D">
      <w:pPr>
        <w:pStyle w:val="BodyText2"/>
        <w:tabs>
          <w:tab w:val="right" w:pos="8306"/>
        </w:tabs>
        <w:spacing w:line="240" w:lineRule="auto"/>
        <w:ind w:right="84"/>
        <w:rPr>
          <w:rStyle w:val="Emphasis"/>
          <w:rFonts w:asciiTheme="minorHAnsi" w:hAnsiTheme="minorHAnsi" w:cstheme="minorHAnsi"/>
          <w:i w:val="0"/>
          <w:iCs w:val="0"/>
          <w:sz w:val="24"/>
          <w:szCs w:val="24"/>
        </w:rPr>
      </w:pPr>
    </w:p>
    <w:p w:rsidR="001233D4" w:rsidRPr="001C1E7F" w:rsidRDefault="001233D4" w:rsidP="008B7E6D">
      <w:pPr>
        <w:pStyle w:val="BodyText2"/>
        <w:tabs>
          <w:tab w:val="right" w:pos="8306"/>
        </w:tabs>
        <w:spacing w:line="240" w:lineRule="auto"/>
        <w:ind w:right="84"/>
        <w:rPr>
          <w:rStyle w:val="Emphasis"/>
          <w:rFonts w:asciiTheme="minorHAnsi" w:hAnsiTheme="minorHAnsi" w:cstheme="minorHAnsi"/>
          <w:i w:val="0"/>
          <w:iCs w:val="0"/>
          <w:sz w:val="24"/>
          <w:szCs w:val="24"/>
        </w:rPr>
      </w:pPr>
      <w:r w:rsidRPr="001C1E7F">
        <w:rPr>
          <w:rStyle w:val="Emphasis"/>
          <w:rFonts w:asciiTheme="minorHAnsi" w:hAnsiTheme="minorHAnsi" w:cstheme="minorHAnsi"/>
          <w:i w:val="0"/>
          <w:iCs w:val="0"/>
          <w:sz w:val="24"/>
          <w:szCs w:val="24"/>
        </w:rPr>
        <w:t>November 2008</w:t>
      </w:r>
      <w:r w:rsidRPr="001C1E7F">
        <w:rPr>
          <w:rStyle w:val="Emphasis"/>
          <w:rFonts w:asciiTheme="minorHAnsi" w:hAnsiTheme="minorHAnsi" w:cstheme="minorHAnsi"/>
          <w:i w:val="0"/>
          <w:iCs w:val="0"/>
          <w:sz w:val="24"/>
          <w:szCs w:val="24"/>
        </w:rPr>
        <w:tab/>
        <w:t xml:space="preserve">Jerusalem Women's Speaking Tour – Partners for Peace organization. </w:t>
      </w:r>
      <w:r w:rsidR="008B7E6D" w:rsidRPr="001C1E7F">
        <w:rPr>
          <w:rStyle w:val="Emphasis"/>
          <w:rFonts w:asciiTheme="minorHAnsi" w:hAnsiTheme="minorHAnsi" w:cstheme="minorHAnsi"/>
          <w:i w:val="0"/>
          <w:iCs w:val="0"/>
          <w:sz w:val="24"/>
          <w:szCs w:val="24"/>
        </w:rPr>
        <w:t xml:space="preserve">Thirty-two </w:t>
      </w:r>
      <w:r w:rsidRPr="001C1E7F">
        <w:rPr>
          <w:rStyle w:val="Emphasis"/>
          <w:rFonts w:asciiTheme="minorHAnsi" w:hAnsiTheme="minorHAnsi" w:cstheme="minorHAnsi"/>
          <w:i w:val="0"/>
          <w:iCs w:val="0"/>
          <w:sz w:val="24"/>
          <w:szCs w:val="24"/>
        </w:rPr>
        <w:t>venues in 6 states,</w:t>
      </w:r>
      <w:r w:rsidR="008B7E6D" w:rsidRPr="001C1E7F">
        <w:rPr>
          <w:rStyle w:val="Emphasis"/>
          <w:rFonts w:asciiTheme="minorHAnsi" w:hAnsiTheme="minorHAnsi" w:cstheme="minorHAnsi"/>
          <w:i w:val="0"/>
          <w:iCs w:val="0"/>
          <w:sz w:val="24"/>
          <w:szCs w:val="24"/>
        </w:rPr>
        <w:t xml:space="preserve"> that included</w:t>
      </w:r>
      <w:r w:rsidRPr="001C1E7F">
        <w:rPr>
          <w:rStyle w:val="Emphasis"/>
          <w:rFonts w:asciiTheme="minorHAnsi" w:hAnsiTheme="minorHAnsi" w:cstheme="minorHAnsi"/>
          <w:i w:val="0"/>
          <w:iCs w:val="0"/>
          <w:sz w:val="24"/>
          <w:szCs w:val="24"/>
        </w:rPr>
        <w:t xml:space="preserve"> </w:t>
      </w:r>
      <w:r w:rsidR="008B7E6D" w:rsidRPr="001C1E7F">
        <w:rPr>
          <w:rStyle w:val="Emphasis"/>
          <w:rFonts w:asciiTheme="minorHAnsi" w:hAnsiTheme="minorHAnsi" w:cstheme="minorHAnsi"/>
          <w:i w:val="0"/>
          <w:iCs w:val="0"/>
          <w:sz w:val="24"/>
          <w:szCs w:val="24"/>
        </w:rPr>
        <w:t>10</w:t>
      </w:r>
      <w:r w:rsidRPr="001C1E7F">
        <w:rPr>
          <w:rStyle w:val="Emphasis"/>
          <w:rFonts w:asciiTheme="minorHAnsi" w:hAnsiTheme="minorHAnsi" w:cstheme="minorHAnsi"/>
          <w:i w:val="0"/>
          <w:iCs w:val="0"/>
          <w:sz w:val="24"/>
          <w:szCs w:val="24"/>
        </w:rPr>
        <w:t xml:space="preserve"> universities, schools, churches, mosques and organizations</w:t>
      </w:r>
    </w:p>
    <w:p w:rsidR="001233D4" w:rsidRPr="001C1E7F" w:rsidRDefault="001233D4" w:rsidP="00331052">
      <w:pPr>
        <w:pStyle w:val="BodyText2"/>
        <w:tabs>
          <w:tab w:val="right" w:pos="8306"/>
        </w:tabs>
        <w:spacing w:line="240" w:lineRule="auto"/>
        <w:ind w:right="84"/>
        <w:rPr>
          <w:rStyle w:val="Emphasis"/>
          <w:rFonts w:asciiTheme="minorHAnsi" w:hAnsiTheme="minorHAnsi" w:cstheme="minorHAnsi"/>
          <w:i w:val="0"/>
          <w:iCs w:val="0"/>
          <w:sz w:val="24"/>
          <w:szCs w:val="24"/>
        </w:rPr>
      </w:pPr>
    </w:p>
    <w:p w:rsidR="00DC7CD8" w:rsidRPr="001C1E7F" w:rsidRDefault="00DC7CD8" w:rsidP="00331052">
      <w:pPr>
        <w:pStyle w:val="BodyText2"/>
        <w:tabs>
          <w:tab w:val="right" w:pos="8306"/>
        </w:tabs>
        <w:spacing w:line="240" w:lineRule="auto"/>
        <w:ind w:right="84"/>
        <w:rPr>
          <w:rFonts w:asciiTheme="minorHAnsi" w:hAnsiTheme="minorHAnsi" w:cstheme="minorHAnsi"/>
          <w:bCs/>
          <w:sz w:val="24"/>
          <w:szCs w:val="24"/>
        </w:rPr>
      </w:pPr>
      <w:r w:rsidRPr="001C1E7F">
        <w:rPr>
          <w:rStyle w:val="Emphasis"/>
          <w:rFonts w:asciiTheme="minorHAnsi" w:hAnsiTheme="minorHAnsi" w:cstheme="minorHAnsi"/>
          <w:i w:val="0"/>
          <w:iCs w:val="0"/>
          <w:sz w:val="24"/>
          <w:szCs w:val="24"/>
        </w:rPr>
        <w:t>October 2007</w:t>
      </w:r>
      <w:r w:rsidRPr="001C1E7F">
        <w:rPr>
          <w:rStyle w:val="Emphasis"/>
          <w:rFonts w:asciiTheme="minorHAnsi" w:hAnsiTheme="minorHAnsi" w:cstheme="minorHAnsi"/>
          <w:i w:val="0"/>
          <w:iCs w:val="0"/>
          <w:sz w:val="24"/>
          <w:szCs w:val="24"/>
        </w:rPr>
        <w:tab/>
      </w:r>
      <w:r w:rsidRPr="001C1E7F">
        <w:rPr>
          <w:rStyle w:val="Emphasis"/>
          <w:rFonts w:asciiTheme="minorHAnsi" w:hAnsiTheme="minorHAnsi" w:cstheme="minorHAnsi"/>
          <w:bCs/>
          <w:i w:val="0"/>
          <w:sz w:val="24"/>
          <w:szCs w:val="24"/>
        </w:rPr>
        <w:t>“When does the Genocide end? Long-term psycho-social effects of genocide on victims and their descendants</w:t>
      </w:r>
      <w:r w:rsidRPr="001C1E7F">
        <w:rPr>
          <w:rFonts w:asciiTheme="minorHAnsi" w:hAnsiTheme="minorHAnsi" w:cstheme="minorHAnsi"/>
          <w:bCs/>
          <w:sz w:val="24"/>
          <w:szCs w:val="24"/>
        </w:rPr>
        <w:t>” – Invited Lecture – Colloquium on Genocide, Strassler Family Center for Holocaust and Genocide Studies, Clark University (</w:t>
      </w:r>
      <w:r w:rsidRPr="001C1E7F">
        <w:rPr>
          <w:rStyle w:val="Emphasis"/>
          <w:rFonts w:asciiTheme="minorHAnsi" w:hAnsiTheme="minorHAnsi" w:cstheme="minorHAnsi"/>
          <w:i w:val="0"/>
          <w:iCs w:val="0"/>
          <w:sz w:val="24"/>
          <w:szCs w:val="24"/>
        </w:rPr>
        <w:t>Massachusetts</w:t>
      </w:r>
      <w:r w:rsidRPr="001C1E7F">
        <w:rPr>
          <w:rFonts w:asciiTheme="minorHAnsi" w:hAnsiTheme="minorHAnsi" w:cstheme="minorHAnsi"/>
          <w:bCs/>
          <w:sz w:val="24"/>
          <w:szCs w:val="24"/>
        </w:rPr>
        <w:t xml:space="preserve">). </w:t>
      </w:r>
    </w:p>
    <w:p w:rsidR="00DC7CD8" w:rsidRPr="001C1E7F" w:rsidRDefault="00DC7CD8" w:rsidP="00331052">
      <w:pPr>
        <w:pStyle w:val="BodyText2"/>
        <w:tabs>
          <w:tab w:val="right" w:pos="8306"/>
        </w:tabs>
        <w:spacing w:line="240" w:lineRule="auto"/>
        <w:ind w:right="84"/>
        <w:rPr>
          <w:rFonts w:asciiTheme="minorHAnsi" w:hAnsiTheme="minorHAnsi" w:cstheme="minorHAnsi"/>
          <w:bCs/>
          <w:sz w:val="24"/>
          <w:szCs w:val="24"/>
        </w:rPr>
      </w:pPr>
    </w:p>
    <w:p w:rsidR="00331052" w:rsidRPr="001C1E7F" w:rsidRDefault="00331052" w:rsidP="00331052">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November 2006</w:t>
      </w:r>
      <w:r w:rsidRPr="001C1E7F">
        <w:rPr>
          <w:rFonts w:asciiTheme="minorHAnsi" w:hAnsiTheme="minorHAnsi" w:cstheme="minorHAnsi"/>
          <w:sz w:val="24"/>
          <w:szCs w:val="24"/>
        </w:rPr>
        <w:tab/>
        <w:t>“Going to the Doctor – Stress, Conflicts and Strategies for Coping” – Invited Lecture for Health Course for Arab-Bedouin in the Negev, Physicians for Human Rights, Mendel Center for Leadership, Beer Sheva</w:t>
      </w:r>
    </w:p>
    <w:p w:rsidR="00331052" w:rsidRPr="001C1E7F" w:rsidRDefault="00331052" w:rsidP="007A3F36">
      <w:pPr>
        <w:pStyle w:val="BodyText2"/>
        <w:tabs>
          <w:tab w:val="right" w:pos="8306"/>
        </w:tabs>
        <w:spacing w:line="240" w:lineRule="auto"/>
        <w:ind w:right="84"/>
        <w:rPr>
          <w:rFonts w:asciiTheme="minorHAnsi" w:hAnsiTheme="minorHAnsi" w:cstheme="minorHAnsi"/>
          <w:sz w:val="24"/>
          <w:szCs w:val="24"/>
        </w:rPr>
      </w:pPr>
    </w:p>
    <w:p w:rsidR="00331052" w:rsidRPr="001C1E7F" w:rsidRDefault="00331052" w:rsidP="00331052">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June 2006</w:t>
      </w:r>
      <w:r w:rsidRPr="001C1E7F">
        <w:rPr>
          <w:rFonts w:asciiTheme="minorHAnsi" w:hAnsiTheme="minorHAnsi" w:cstheme="minorHAnsi"/>
          <w:sz w:val="24"/>
          <w:szCs w:val="24"/>
        </w:rPr>
        <w:tab/>
        <w:t>“Challenges in Qualitative Research”, Kaye College of Education, Beer Sheva, Israel</w:t>
      </w:r>
      <w:r w:rsidRPr="001C1E7F">
        <w:rPr>
          <w:rFonts w:asciiTheme="minorHAnsi" w:hAnsiTheme="minorHAnsi" w:cstheme="minorHAnsi"/>
          <w:sz w:val="24"/>
          <w:szCs w:val="24"/>
        </w:rPr>
        <w:tab/>
      </w:r>
    </w:p>
    <w:p w:rsidR="00331052" w:rsidRPr="001C1E7F" w:rsidRDefault="00331052" w:rsidP="00331052">
      <w:pPr>
        <w:pStyle w:val="BodyText2"/>
        <w:tabs>
          <w:tab w:val="right" w:pos="8306"/>
        </w:tabs>
        <w:spacing w:line="240" w:lineRule="auto"/>
        <w:ind w:right="84"/>
        <w:rPr>
          <w:rFonts w:asciiTheme="minorHAnsi" w:hAnsiTheme="minorHAnsi" w:cstheme="minorHAnsi"/>
          <w:sz w:val="24"/>
          <w:szCs w:val="24"/>
        </w:rPr>
      </w:pPr>
    </w:p>
    <w:p w:rsidR="00331052" w:rsidRPr="001C1E7F" w:rsidRDefault="00331052" w:rsidP="00331052">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ab/>
        <w:t>“Mobile Roots: Home and Identity among Israeli and Palestinian Immigrants to the United States.” Faculty of Social Sciences, Georg August Universitaet, Gottingen, Germany</w:t>
      </w:r>
    </w:p>
    <w:p w:rsidR="00331052" w:rsidRPr="001C1E7F" w:rsidRDefault="00331052" w:rsidP="00331052">
      <w:pPr>
        <w:pStyle w:val="BodyText2"/>
        <w:tabs>
          <w:tab w:val="right" w:pos="8306"/>
        </w:tabs>
        <w:spacing w:line="240" w:lineRule="auto"/>
        <w:ind w:right="84"/>
        <w:rPr>
          <w:rFonts w:asciiTheme="minorHAnsi" w:hAnsiTheme="minorHAnsi" w:cstheme="minorHAnsi"/>
          <w:sz w:val="24"/>
          <w:szCs w:val="24"/>
        </w:rPr>
      </w:pP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June 2005</w:t>
      </w:r>
      <w:r w:rsidRPr="001C1E7F">
        <w:rPr>
          <w:rFonts w:asciiTheme="minorHAnsi" w:hAnsiTheme="minorHAnsi" w:cstheme="minorHAnsi"/>
          <w:sz w:val="24"/>
          <w:szCs w:val="24"/>
        </w:rPr>
        <w:tab/>
        <w:t>“Separation, Disengagement and Joint Initiatives against the Occupation.” Graduate School of Humanities and Social Sciences, NSU</w:t>
      </w: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April 2004</w:t>
      </w:r>
      <w:r w:rsidRPr="001C1E7F">
        <w:rPr>
          <w:rFonts w:asciiTheme="minorHAnsi" w:hAnsiTheme="minorHAnsi" w:cstheme="minorHAnsi"/>
          <w:sz w:val="24"/>
          <w:szCs w:val="24"/>
        </w:rPr>
        <w:tab/>
        <w:t>“Dialogue across the divide: Joint Palestinian – Israeli peace initiatives.” Center for International Studies, University of Missouri – St. Louis. Invited Plenary and Lecture.</w:t>
      </w: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p>
    <w:p w:rsidR="007A3F36" w:rsidRPr="001C1E7F" w:rsidRDefault="007A3F36" w:rsidP="00F40649">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February 2004</w:t>
      </w:r>
      <w:r w:rsidRPr="001C1E7F">
        <w:rPr>
          <w:rFonts w:asciiTheme="minorHAnsi" w:hAnsiTheme="minorHAnsi" w:cstheme="minorHAnsi"/>
          <w:sz w:val="24"/>
          <w:szCs w:val="24"/>
        </w:rPr>
        <w:tab/>
        <w:t>“Palestinians and Israelis’ dialog during the conflict.”</w:t>
      </w:r>
      <w:r w:rsidR="00F40649" w:rsidRPr="001C1E7F">
        <w:rPr>
          <w:rFonts w:asciiTheme="minorHAnsi" w:hAnsiTheme="minorHAnsi" w:cstheme="minorHAnsi"/>
          <w:sz w:val="24"/>
          <w:szCs w:val="24"/>
        </w:rPr>
        <w:t xml:space="preserve"> </w:t>
      </w:r>
      <w:r w:rsidRPr="001C1E7F">
        <w:rPr>
          <w:rFonts w:asciiTheme="minorHAnsi" w:hAnsiTheme="minorHAnsi" w:cstheme="minorHAnsi"/>
          <w:sz w:val="24"/>
          <w:szCs w:val="24"/>
        </w:rPr>
        <w:tab/>
        <w:t xml:space="preserve">Peacemaking Elders &amp; Nova Southeastern University. </w:t>
      </w: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p>
    <w:p w:rsidR="007A3F36" w:rsidRPr="001C1E7F" w:rsidRDefault="007A3F36" w:rsidP="007A3F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October 2003</w:t>
      </w:r>
      <w:r w:rsidRPr="001C1E7F">
        <w:rPr>
          <w:rFonts w:asciiTheme="minorHAnsi" w:hAnsiTheme="minorHAnsi" w:cstheme="minorHAnsi"/>
          <w:sz w:val="24"/>
          <w:szCs w:val="24"/>
        </w:rPr>
        <w:tab/>
        <w:t xml:space="preserve">“God gave us this land: Jewish Israeli former refugees and their perspective on the Palestinian-Israeli conflict.” Department of Conflict Analysis and Resolution, NSU. </w:t>
      </w:r>
    </w:p>
    <w:p w:rsidR="00670F31" w:rsidRPr="001C1E7F" w:rsidRDefault="00670F31" w:rsidP="007A3F36">
      <w:pPr>
        <w:pStyle w:val="BodyText2"/>
        <w:tabs>
          <w:tab w:val="right" w:pos="8306"/>
        </w:tabs>
        <w:spacing w:line="240" w:lineRule="auto"/>
        <w:ind w:right="84"/>
        <w:rPr>
          <w:rFonts w:asciiTheme="minorHAnsi" w:hAnsiTheme="minorHAnsi" w:cstheme="minorHAnsi"/>
          <w:sz w:val="24"/>
          <w:szCs w:val="24"/>
        </w:rPr>
      </w:pPr>
    </w:p>
    <w:p w:rsidR="00903A78" w:rsidRPr="001C1E7F" w:rsidRDefault="00670F31" w:rsidP="00903A78">
      <w:pPr>
        <w:pStyle w:val="BodyText3"/>
        <w:tabs>
          <w:tab w:val="right" w:pos="8306"/>
        </w:tabs>
        <w:ind w:left="2160" w:right="84" w:hanging="2160"/>
        <w:rPr>
          <w:rFonts w:asciiTheme="minorHAnsi" w:hAnsiTheme="minorHAnsi" w:cstheme="minorHAnsi"/>
        </w:rPr>
      </w:pPr>
      <w:r w:rsidRPr="001C1E7F">
        <w:rPr>
          <w:rFonts w:asciiTheme="minorHAnsi" w:hAnsiTheme="minorHAnsi" w:cstheme="minorHAnsi"/>
        </w:rPr>
        <w:tab/>
      </w:r>
      <w:r w:rsidR="00903A78" w:rsidRPr="001C1E7F">
        <w:rPr>
          <w:rFonts w:asciiTheme="minorHAnsi" w:hAnsiTheme="minorHAnsi" w:cstheme="minorHAnsi"/>
        </w:rPr>
        <w:t xml:space="preserve">“Reflections of a Jewish Israeli woman on the conflict.” </w:t>
      </w:r>
      <w:r w:rsidRPr="001C1E7F">
        <w:rPr>
          <w:rFonts w:asciiTheme="minorHAnsi" w:hAnsiTheme="minorHAnsi" w:cstheme="minorHAnsi"/>
        </w:rPr>
        <w:t xml:space="preserve">First Methodist Church, Delray Beach. </w:t>
      </w: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lastRenderedPageBreak/>
        <w:t>December 2002</w:t>
      </w:r>
      <w:r w:rsidRPr="001C1E7F">
        <w:rPr>
          <w:rFonts w:asciiTheme="minorHAnsi" w:hAnsiTheme="minorHAnsi" w:cstheme="minorHAnsi"/>
          <w:sz w:val="24"/>
          <w:szCs w:val="24"/>
        </w:rPr>
        <w:tab/>
        <w:t>“The Jewish-Israeli-Palestinian Dialogue” Psychiatric Clinic, Haemek Hospital, Afula.</w:t>
      </w: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p>
    <w:p w:rsidR="00DA1211" w:rsidRPr="001C1E7F" w:rsidRDefault="00DA1211" w:rsidP="00DA1211">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October 2002</w:t>
      </w:r>
      <w:r w:rsidRPr="001C1E7F">
        <w:rPr>
          <w:rFonts w:asciiTheme="minorHAnsi" w:hAnsiTheme="minorHAnsi" w:cstheme="minorHAnsi"/>
          <w:sz w:val="24"/>
          <w:szCs w:val="24"/>
        </w:rPr>
        <w:tab/>
        <w:t xml:space="preserve">“ The meaning of the Holocaust in my life” Opening Ceremony of Children and Orphans of the Holocaust organization – Beer Sheva branch. </w:t>
      </w:r>
    </w:p>
    <w:p w:rsidR="00DA1211" w:rsidRPr="001C1E7F" w:rsidRDefault="00DA1211"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May 2002</w:t>
      </w:r>
      <w:r w:rsidRPr="001C1E7F">
        <w:rPr>
          <w:rFonts w:asciiTheme="minorHAnsi" w:hAnsiTheme="minorHAnsi" w:cstheme="minorHAnsi"/>
          <w:sz w:val="24"/>
          <w:szCs w:val="24"/>
        </w:rPr>
        <w:tab/>
        <w:t xml:space="preserve">“The Israeli – Palestinian </w:t>
      </w:r>
      <w:r w:rsidRPr="001C1E7F">
        <w:rPr>
          <w:rFonts w:asciiTheme="minorHAnsi" w:hAnsiTheme="minorHAnsi" w:cstheme="minorHAnsi"/>
          <w:sz w:val="24"/>
          <w:szCs w:val="24"/>
        </w:rPr>
        <w:tab/>
        <w:t xml:space="preserve">Conflict and Peace Process: Reflections of a Jewish Israeli” Ethical Society, Saint Louis, Missouri </w:t>
      </w:r>
    </w:p>
    <w:p w:rsidR="006B1924" w:rsidRPr="001C1E7F" w:rsidRDefault="006B1924"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April 2002</w:t>
      </w:r>
      <w:r w:rsidRPr="001C1E7F">
        <w:rPr>
          <w:rFonts w:asciiTheme="minorHAnsi" w:hAnsiTheme="minorHAnsi" w:cstheme="minorHAnsi"/>
          <w:sz w:val="24"/>
          <w:szCs w:val="24"/>
        </w:rPr>
        <w:tab/>
        <w:t xml:space="preserve">“Israeli-Palestinian Peace Work: Reflections of a Jewish Israeli” Beth Israel Center Educational Seminar, Madison, Wisconsin. </w:t>
      </w: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March 2002</w:t>
      </w:r>
      <w:r w:rsidRPr="001C1E7F">
        <w:rPr>
          <w:rFonts w:asciiTheme="minorHAnsi" w:hAnsiTheme="minorHAnsi" w:cstheme="minorHAnsi"/>
          <w:sz w:val="24"/>
          <w:szCs w:val="24"/>
        </w:rPr>
        <w:tab/>
        <w:t xml:space="preserve">“The Palestinian – Israeli Conflict: A Jewish Perspective” </w:t>
      </w: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ab/>
        <w:t xml:space="preserve">Unitarian Church, International League of Women for Peace, St. Louis, Missouri. </w:t>
      </w:r>
    </w:p>
    <w:p w:rsidR="00903A78" w:rsidRPr="001C1E7F" w:rsidRDefault="00903A78" w:rsidP="00903A78">
      <w:pPr>
        <w:pStyle w:val="BodyText2"/>
        <w:tabs>
          <w:tab w:val="right" w:pos="8306"/>
        </w:tabs>
        <w:spacing w:line="240" w:lineRule="auto"/>
        <w:ind w:right="84"/>
        <w:rPr>
          <w:rFonts w:asciiTheme="minorHAnsi" w:hAnsiTheme="minorHAnsi" w:cstheme="minorHAnsi"/>
          <w:sz w:val="24"/>
          <w:szCs w:val="24"/>
        </w:rPr>
      </w:pPr>
    </w:p>
    <w:p w:rsidR="00903A78" w:rsidRPr="001C1E7F" w:rsidRDefault="00F40649"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February 2002</w:t>
      </w:r>
      <w:r w:rsidRPr="001C1E7F">
        <w:rPr>
          <w:rFonts w:asciiTheme="minorHAnsi" w:hAnsiTheme="minorHAnsi" w:cstheme="minorHAnsi"/>
          <w:sz w:val="24"/>
          <w:szCs w:val="24"/>
        </w:rPr>
        <w:tab/>
      </w:r>
      <w:r w:rsidR="00903A78" w:rsidRPr="001C1E7F">
        <w:rPr>
          <w:rFonts w:asciiTheme="minorHAnsi" w:hAnsiTheme="minorHAnsi" w:cstheme="minorHAnsi"/>
          <w:sz w:val="24"/>
          <w:szCs w:val="24"/>
        </w:rPr>
        <w:t>“Please Tell Me Your Life Story – An Interview Method for Socially Sensitive Issues” Qualitative Research Conference: Interpreting Meaning, College of Education, University of Missouri-St. Louis</w:t>
      </w:r>
      <w:r w:rsidR="00170C36" w:rsidRPr="001C1E7F">
        <w:rPr>
          <w:rFonts w:asciiTheme="minorHAnsi" w:hAnsiTheme="minorHAnsi" w:cstheme="minorHAnsi"/>
          <w:sz w:val="24"/>
          <w:szCs w:val="24"/>
        </w:rPr>
        <w:t>.</w:t>
      </w:r>
    </w:p>
    <w:p w:rsidR="00170C36" w:rsidRPr="001C1E7F" w:rsidRDefault="00170C36" w:rsidP="00903A78">
      <w:pPr>
        <w:pStyle w:val="BodyText2"/>
        <w:tabs>
          <w:tab w:val="right" w:pos="8306"/>
        </w:tabs>
        <w:spacing w:line="240" w:lineRule="auto"/>
        <w:ind w:right="84"/>
        <w:rPr>
          <w:rFonts w:asciiTheme="minorHAnsi" w:hAnsiTheme="minorHAnsi" w:cstheme="minorHAnsi"/>
          <w:sz w:val="24"/>
          <w:szCs w:val="24"/>
        </w:rPr>
      </w:pPr>
    </w:p>
    <w:p w:rsidR="00170C36" w:rsidRPr="001C1E7F" w:rsidRDefault="00170C36" w:rsidP="00F40649">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December 2001</w:t>
      </w:r>
      <w:r w:rsidRPr="001C1E7F">
        <w:rPr>
          <w:rFonts w:asciiTheme="minorHAnsi" w:hAnsiTheme="minorHAnsi" w:cstheme="minorHAnsi"/>
          <w:sz w:val="24"/>
          <w:szCs w:val="24"/>
        </w:rPr>
        <w:tab/>
        <w:t>“Terrorism in the Palestinian – Israeli Conflict”  P</w:t>
      </w:r>
      <w:r w:rsidR="00F40649" w:rsidRPr="001C1E7F">
        <w:rPr>
          <w:rFonts w:asciiTheme="minorHAnsi" w:hAnsiTheme="minorHAnsi" w:cstheme="minorHAnsi"/>
          <w:sz w:val="24"/>
          <w:szCs w:val="24"/>
        </w:rPr>
        <w:t xml:space="preserve">anel Discussion - </w:t>
      </w:r>
      <w:r w:rsidRPr="001C1E7F">
        <w:rPr>
          <w:rFonts w:asciiTheme="minorHAnsi" w:hAnsiTheme="minorHAnsi" w:cstheme="minorHAnsi"/>
          <w:sz w:val="24"/>
          <w:szCs w:val="24"/>
        </w:rPr>
        <w:t xml:space="preserve">Terrorism and the Criminal Justice System – American Civil Liberties Union and The Ethical Action Committee, St. Louis, Missouri. </w:t>
      </w:r>
    </w:p>
    <w:p w:rsidR="00475BC7" w:rsidRPr="001C1E7F" w:rsidRDefault="00475BC7" w:rsidP="00903A78">
      <w:pPr>
        <w:pStyle w:val="BodyText2"/>
        <w:tabs>
          <w:tab w:val="right" w:pos="8306"/>
        </w:tabs>
        <w:spacing w:line="240" w:lineRule="auto"/>
        <w:ind w:right="84"/>
        <w:rPr>
          <w:rFonts w:asciiTheme="minorHAnsi" w:hAnsiTheme="minorHAnsi" w:cstheme="minorHAnsi"/>
          <w:sz w:val="24"/>
          <w:szCs w:val="24"/>
        </w:rPr>
      </w:pPr>
    </w:p>
    <w:p w:rsidR="00170C36" w:rsidRPr="001C1E7F" w:rsidRDefault="00170C36" w:rsidP="00903A78">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November 2001</w:t>
      </w:r>
      <w:r w:rsidRPr="001C1E7F">
        <w:rPr>
          <w:rFonts w:asciiTheme="minorHAnsi" w:hAnsiTheme="minorHAnsi" w:cstheme="minorHAnsi"/>
          <w:sz w:val="24"/>
          <w:szCs w:val="24"/>
        </w:rPr>
        <w:tab/>
        <w:t>“The Palestinian-Israeli Conflict: Then and Now” Learn-In, Center for Humanities and the Arts, University of Missouri – St. Louis.</w:t>
      </w:r>
    </w:p>
    <w:p w:rsidR="00903A78" w:rsidRPr="001C1E7F" w:rsidRDefault="00903A78" w:rsidP="00903A78">
      <w:pPr>
        <w:pStyle w:val="BodyText2"/>
        <w:spacing w:line="240" w:lineRule="auto"/>
        <w:rPr>
          <w:rFonts w:asciiTheme="minorHAnsi" w:hAnsiTheme="minorHAnsi" w:cstheme="minorHAnsi"/>
          <w:sz w:val="24"/>
          <w:szCs w:val="24"/>
        </w:rPr>
      </w:pPr>
    </w:p>
    <w:p w:rsidR="00170C36" w:rsidRPr="001C1E7F" w:rsidRDefault="00170C36" w:rsidP="00170C36">
      <w:pPr>
        <w:pStyle w:val="BodyText2"/>
        <w:tabs>
          <w:tab w:val="right" w:pos="8306"/>
        </w:tabs>
        <w:spacing w:line="240" w:lineRule="auto"/>
        <w:ind w:right="84"/>
        <w:rPr>
          <w:rFonts w:asciiTheme="minorHAnsi" w:hAnsiTheme="minorHAnsi" w:cstheme="minorHAnsi"/>
          <w:sz w:val="24"/>
          <w:szCs w:val="24"/>
        </w:rPr>
      </w:pPr>
      <w:r w:rsidRPr="001C1E7F">
        <w:rPr>
          <w:rFonts w:asciiTheme="minorHAnsi" w:hAnsiTheme="minorHAnsi" w:cstheme="minorHAnsi"/>
          <w:sz w:val="24"/>
          <w:szCs w:val="24"/>
        </w:rPr>
        <w:t xml:space="preserve">October 2001               “Israeli – Palestinian Joint Work During the Al Aqsa Intifada” National Council for Community Justice (NCCJ) – St. Louis,  Branch. </w:t>
      </w:r>
    </w:p>
    <w:p w:rsidR="00170C36" w:rsidRPr="001C1E7F" w:rsidRDefault="00170C36" w:rsidP="00903A78">
      <w:pPr>
        <w:pStyle w:val="BodyText2"/>
        <w:spacing w:line="240" w:lineRule="auto"/>
        <w:rPr>
          <w:rFonts w:asciiTheme="minorHAnsi" w:hAnsiTheme="minorHAnsi" w:cstheme="minorHAnsi"/>
          <w:sz w:val="24"/>
          <w:szCs w:val="24"/>
        </w:rPr>
      </w:pPr>
    </w:p>
    <w:p w:rsidR="00331052" w:rsidRPr="001C1E7F" w:rsidRDefault="00331052" w:rsidP="00331052">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September 2001</w:t>
      </w:r>
      <w:r w:rsidRPr="001C1E7F">
        <w:rPr>
          <w:rFonts w:asciiTheme="minorHAnsi" w:hAnsiTheme="minorHAnsi" w:cstheme="minorHAnsi"/>
          <w:sz w:val="24"/>
          <w:szCs w:val="24"/>
        </w:rPr>
        <w:tab/>
        <w:t xml:space="preserve">“Parenthood during the Holocaust : Memories of Child Survivors” </w:t>
      </w:r>
    </w:p>
    <w:p w:rsidR="00331052" w:rsidRPr="001C1E7F" w:rsidRDefault="00331052" w:rsidP="00331052">
      <w:pPr>
        <w:pStyle w:val="BodyText2"/>
        <w:spacing w:line="240" w:lineRule="auto"/>
        <w:ind w:firstLine="0"/>
        <w:rPr>
          <w:rFonts w:asciiTheme="minorHAnsi" w:hAnsiTheme="minorHAnsi" w:cstheme="minorHAnsi"/>
          <w:sz w:val="24"/>
          <w:szCs w:val="24"/>
        </w:rPr>
      </w:pPr>
      <w:r w:rsidRPr="001C1E7F">
        <w:rPr>
          <w:rFonts w:asciiTheme="minorHAnsi" w:hAnsiTheme="minorHAnsi" w:cstheme="minorHAnsi"/>
          <w:sz w:val="24"/>
          <w:szCs w:val="24"/>
        </w:rPr>
        <w:t xml:space="preserve">Holocaust Museum, St. Louis, Missouri. </w:t>
      </w:r>
    </w:p>
    <w:p w:rsidR="00331052" w:rsidRPr="001C1E7F" w:rsidRDefault="00331052" w:rsidP="00903A78">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ab/>
        <w:t>“Israeli-Palestinian Peace Research Before and During the Al Aqsa Intifada” The Lentz Fellowhip Lecture, The Center for Internation-al Studies, University of Missouri – St. Louis, Missouri.</w:t>
      </w:r>
    </w:p>
    <w:p w:rsidR="00331052" w:rsidRPr="001C1E7F" w:rsidRDefault="00331052" w:rsidP="00903A78">
      <w:pPr>
        <w:pStyle w:val="BodyText2"/>
        <w:spacing w:line="240" w:lineRule="auto"/>
        <w:rPr>
          <w:rFonts w:asciiTheme="minorHAnsi" w:hAnsiTheme="minorHAnsi" w:cstheme="minorHAnsi"/>
          <w:sz w:val="24"/>
          <w:szCs w:val="24"/>
        </w:rPr>
      </w:pPr>
    </w:p>
    <w:p w:rsidR="00331052" w:rsidRPr="001C1E7F" w:rsidRDefault="00331052" w:rsidP="00331052">
      <w:pPr>
        <w:pStyle w:val="BodyText2"/>
        <w:tabs>
          <w:tab w:val="right" w:pos="-180"/>
          <w:tab w:val="right" w:pos="8306"/>
        </w:tabs>
        <w:spacing w:line="240" w:lineRule="auto"/>
        <w:ind w:left="2100" w:right="84" w:hanging="2100"/>
        <w:rPr>
          <w:rFonts w:asciiTheme="minorHAnsi" w:hAnsiTheme="minorHAnsi" w:cstheme="minorHAnsi"/>
          <w:sz w:val="24"/>
          <w:szCs w:val="24"/>
        </w:rPr>
      </w:pPr>
      <w:r w:rsidRPr="001C1E7F">
        <w:rPr>
          <w:rFonts w:asciiTheme="minorHAnsi" w:hAnsiTheme="minorHAnsi" w:cstheme="minorHAnsi"/>
          <w:sz w:val="24"/>
          <w:szCs w:val="24"/>
        </w:rPr>
        <w:t>April 2001</w:t>
      </w:r>
      <w:r w:rsidRPr="001C1E7F">
        <w:rPr>
          <w:rFonts w:asciiTheme="minorHAnsi" w:hAnsiTheme="minorHAnsi" w:cstheme="minorHAnsi"/>
          <w:sz w:val="24"/>
          <w:szCs w:val="24"/>
        </w:rPr>
        <w:tab/>
        <w:t>“Parenthood and the Holocaust”  (with Dan Bar-On) Tal Center for Psychological Services, Beer Sheva, Israel and the Psychiatric Hospital Outpatient Clinic, Beer Sheva, Israel</w:t>
      </w:r>
    </w:p>
    <w:p w:rsidR="00331052" w:rsidRPr="001C1E7F" w:rsidRDefault="00331052" w:rsidP="00903A78">
      <w:pPr>
        <w:pStyle w:val="BodyText2"/>
        <w:spacing w:line="240" w:lineRule="auto"/>
        <w:rPr>
          <w:rFonts w:asciiTheme="minorHAnsi" w:hAnsiTheme="minorHAnsi" w:cstheme="minorHAnsi"/>
          <w:sz w:val="24"/>
          <w:szCs w:val="24"/>
        </w:rPr>
      </w:pPr>
    </w:p>
    <w:p w:rsidR="00903A78" w:rsidRPr="001C1E7F" w:rsidRDefault="00903A78" w:rsidP="00903A78">
      <w:pPr>
        <w:pStyle w:val="BodyText2"/>
        <w:spacing w:line="240" w:lineRule="auto"/>
        <w:rPr>
          <w:rFonts w:asciiTheme="minorHAnsi" w:hAnsiTheme="minorHAnsi" w:cstheme="minorHAnsi"/>
          <w:sz w:val="24"/>
          <w:szCs w:val="24"/>
        </w:rPr>
      </w:pPr>
      <w:r w:rsidRPr="001C1E7F">
        <w:rPr>
          <w:rFonts w:asciiTheme="minorHAnsi" w:hAnsiTheme="minorHAnsi" w:cstheme="minorHAnsi"/>
          <w:sz w:val="24"/>
          <w:szCs w:val="24"/>
        </w:rPr>
        <w:t>November 2000</w:t>
      </w:r>
      <w:r w:rsidRPr="001C1E7F">
        <w:rPr>
          <w:rFonts w:asciiTheme="minorHAnsi" w:hAnsiTheme="minorHAnsi" w:cstheme="minorHAnsi"/>
          <w:sz w:val="24"/>
          <w:szCs w:val="24"/>
        </w:rPr>
        <w:tab/>
        <w:t>“Emotional Memories of Parenthood during the Holocaust” (with Dan Bar-On), Israeli Center for Qualitative Methodologies, Qualitative Forum, Ben Gurion University.</w:t>
      </w:r>
    </w:p>
    <w:p w:rsidR="00903A78" w:rsidRPr="001C1E7F" w:rsidRDefault="00903A78" w:rsidP="00903A78">
      <w:pPr>
        <w:pStyle w:val="BodyText2"/>
        <w:spacing w:line="240" w:lineRule="auto"/>
        <w:rPr>
          <w:rFonts w:asciiTheme="minorHAnsi" w:hAnsiTheme="minorHAnsi" w:cstheme="minorHAnsi"/>
          <w:sz w:val="24"/>
          <w:szCs w:val="24"/>
        </w:rPr>
      </w:pPr>
    </w:p>
    <w:p w:rsidR="00903A78" w:rsidRPr="001C1E7F" w:rsidRDefault="00903A78" w:rsidP="00903A78">
      <w:pPr>
        <w:pStyle w:val="BodyText2"/>
        <w:spacing w:line="240" w:lineRule="auto"/>
        <w:rPr>
          <w:rFonts w:asciiTheme="minorHAnsi" w:hAnsiTheme="minorHAnsi" w:cstheme="minorHAnsi"/>
          <w:sz w:val="24"/>
          <w:szCs w:val="24"/>
        </w:rPr>
      </w:pPr>
    </w:p>
    <w:p w:rsidR="003B74B9" w:rsidRPr="001C1E7F" w:rsidRDefault="003B74B9" w:rsidP="00077F7C">
      <w:pPr>
        <w:pStyle w:val="BodyText2"/>
        <w:tabs>
          <w:tab w:val="right" w:pos="8306"/>
        </w:tabs>
        <w:spacing w:line="240" w:lineRule="auto"/>
        <w:ind w:right="84"/>
        <w:rPr>
          <w:rFonts w:asciiTheme="minorHAnsi" w:hAnsiTheme="minorHAnsi" w:cstheme="minorHAnsi"/>
          <w:b/>
          <w:bCs/>
          <w:sz w:val="24"/>
          <w:szCs w:val="24"/>
        </w:rPr>
      </w:pPr>
      <w:r w:rsidRPr="001C1E7F">
        <w:rPr>
          <w:rFonts w:asciiTheme="minorHAnsi" w:hAnsiTheme="minorHAnsi" w:cstheme="minorHAnsi"/>
          <w:b/>
          <w:bCs/>
          <w:sz w:val="24"/>
          <w:szCs w:val="24"/>
        </w:rPr>
        <w:t>Research Grants</w:t>
      </w:r>
    </w:p>
    <w:p w:rsidR="00BD2D34" w:rsidRPr="001C1E7F" w:rsidRDefault="00BD2D34" w:rsidP="00BD2D34">
      <w:pPr>
        <w:ind w:left="2160" w:hanging="2160"/>
        <w:rPr>
          <w:rFonts w:asciiTheme="minorHAnsi" w:hAnsiTheme="minorHAnsi" w:cstheme="minorHAnsi"/>
        </w:rPr>
      </w:pPr>
      <w:proofErr w:type="gramStart"/>
      <w:r w:rsidRPr="001C1E7F">
        <w:rPr>
          <w:rFonts w:asciiTheme="minorHAnsi" w:hAnsiTheme="minorHAnsi" w:cstheme="minorHAnsi"/>
        </w:rPr>
        <w:t>2010</w:t>
      </w:r>
      <w:r w:rsidRPr="001C1E7F">
        <w:rPr>
          <w:rFonts w:asciiTheme="minorHAnsi" w:hAnsiTheme="minorHAnsi" w:cstheme="minorHAnsi"/>
        </w:rPr>
        <w:tab/>
        <w:t>Sapir College (together with Merav Moshe, PhD).</w:t>
      </w:r>
      <w:proofErr w:type="gramEnd"/>
      <w:r w:rsidRPr="001C1E7F">
        <w:rPr>
          <w:rFonts w:asciiTheme="minorHAnsi" w:hAnsiTheme="minorHAnsi" w:cstheme="minorHAnsi"/>
        </w:rPr>
        <w:t xml:space="preserve"> Subject: Social Work and Peace Building. 10,000 NIS</w:t>
      </w:r>
    </w:p>
    <w:p w:rsidR="00BD2D34" w:rsidRPr="001C1E7F" w:rsidRDefault="00BD2D34" w:rsidP="002C6A4D">
      <w:pPr>
        <w:ind w:left="2160" w:hanging="2160"/>
        <w:rPr>
          <w:rFonts w:asciiTheme="minorHAnsi" w:hAnsiTheme="minorHAnsi" w:cstheme="minorHAnsi"/>
        </w:rPr>
      </w:pPr>
    </w:p>
    <w:p w:rsidR="00D15E0B" w:rsidRPr="001C1E7F" w:rsidRDefault="00D15E0B" w:rsidP="002C6A4D">
      <w:pPr>
        <w:ind w:left="2160" w:hanging="2160"/>
        <w:rPr>
          <w:rFonts w:asciiTheme="minorHAnsi" w:hAnsiTheme="minorHAnsi" w:cstheme="minorHAnsi"/>
        </w:rPr>
      </w:pPr>
      <w:proofErr w:type="gramStart"/>
      <w:r w:rsidRPr="001C1E7F">
        <w:rPr>
          <w:rFonts w:asciiTheme="minorHAnsi" w:hAnsiTheme="minorHAnsi" w:cstheme="minorHAnsi"/>
        </w:rPr>
        <w:t>2008</w:t>
      </w:r>
      <w:r w:rsidRPr="001C1E7F">
        <w:rPr>
          <w:rFonts w:asciiTheme="minorHAnsi" w:hAnsiTheme="minorHAnsi" w:cstheme="minorHAnsi"/>
        </w:rPr>
        <w:tab/>
        <w:t>Lounsbery Foundation, Washington D.C. (together with researchers from Research Triangle Institute and Israel-Palestine Science Organization).</w:t>
      </w:r>
      <w:proofErr w:type="gramEnd"/>
      <w:r w:rsidRPr="001C1E7F">
        <w:rPr>
          <w:rFonts w:asciiTheme="minorHAnsi" w:hAnsiTheme="minorHAnsi" w:cstheme="minorHAnsi"/>
        </w:rPr>
        <w:t xml:space="preserve">  Subject: "Research Methods </w:t>
      </w:r>
      <w:r w:rsidR="006B0917" w:rsidRPr="001C1E7F">
        <w:rPr>
          <w:rFonts w:asciiTheme="minorHAnsi" w:hAnsiTheme="minorHAnsi" w:cstheme="minorHAnsi"/>
        </w:rPr>
        <w:t>under</w:t>
      </w:r>
      <w:r w:rsidRPr="001C1E7F">
        <w:rPr>
          <w:rFonts w:asciiTheme="minorHAnsi" w:hAnsiTheme="minorHAnsi" w:cstheme="minorHAnsi"/>
        </w:rPr>
        <w:t xml:space="preserve"> Fire. Grant Period August 2008 </w:t>
      </w:r>
      <w:r w:rsidR="002C6A4D" w:rsidRPr="001C1E7F">
        <w:rPr>
          <w:rFonts w:asciiTheme="minorHAnsi" w:hAnsiTheme="minorHAnsi" w:cstheme="minorHAnsi"/>
        </w:rPr>
        <w:t>- September</w:t>
      </w:r>
      <w:r w:rsidRPr="001C1E7F">
        <w:rPr>
          <w:rFonts w:asciiTheme="minorHAnsi" w:hAnsiTheme="minorHAnsi" w:cstheme="minorHAnsi"/>
        </w:rPr>
        <w:t xml:space="preserve"> 2009. </w:t>
      </w:r>
      <w:proofErr w:type="gramStart"/>
      <w:r w:rsidRPr="001C1E7F">
        <w:rPr>
          <w:rFonts w:asciiTheme="minorHAnsi" w:hAnsiTheme="minorHAnsi" w:cstheme="minorHAnsi"/>
        </w:rPr>
        <w:t>$97,500.</w:t>
      </w:r>
      <w:proofErr w:type="gramEnd"/>
      <w:r w:rsidRPr="001C1E7F">
        <w:rPr>
          <w:rFonts w:asciiTheme="minorHAnsi" w:hAnsiTheme="minorHAnsi" w:cstheme="minorHAnsi"/>
        </w:rPr>
        <w:t xml:space="preserve"> </w:t>
      </w:r>
    </w:p>
    <w:p w:rsidR="00D15E0B" w:rsidRPr="001C1E7F" w:rsidRDefault="00D15E0B" w:rsidP="00D15E0B">
      <w:pPr>
        <w:ind w:left="2160" w:hanging="2160"/>
        <w:rPr>
          <w:rFonts w:asciiTheme="minorHAnsi" w:hAnsiTheme="minorHAnsi" w:cstheme="minorHAnsi"/>
        </w:rPr>
      </w:pPr>
    </w:p>
    <w:p w:rsidR="003970E3" w:rsidRPr="001C1E7F" w:rsidRDefault="003970E3" w:rsidP="003970E3">
      <w:pPr>
        <w:ind w:left="2160" w:hanging="2160"/>
        <w:rPr>
          <w:rFonts w:asciiTheme="minorHAnsi" w:hAnsiTheme="minorHAnsi" w:cstheme="minorHAnsi"/>
        </w:rPr>
      </w:pPr>
      <w:r w:rsidRPr="001C1E7F">
        <w:rPr>
          <w:rFonts w:asciiTheme="minorHAnsi" w:hAnsiTheme="minorHAnsi" w:cstheme="minorHAnsi"/>
        </w:rPr>
        <w:t>2006</w:t>
      </w:r>
      <w:r w:rsidRPr="001C1E7F">
        <w:rPr>
          <w:rFonts w:asciiTheme="minorHAnsi" w:hAnsiTheme="minorHAnsi" w:cstheme="minorHAnsi"/>
        </w:rPr>
        <w:tab/>
        <w:t xml:space="preserve">President Faculty Research and Development Grant, Nova Southeastern University (NSU) (Principal researcher together with </w:t>
      </w:r>
      <w:proofErr w:type="spellStart"/>
      <w:r w:rsidRPr="001C1E7F">
        <w:rPr>
          <w:rFonts w:asciiTheme="minorHAnsi" w:hAnsiTheme="minorHAnsi" w:cstheme="minorHAnsi"/>
        </w:rPr>
        <w:t>J.P.Linstroth</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D.Phil</w:t>
      </w:r>
      <w:proofErr w:type="spellEnd"/>
      <w:r w:rsidRPr="001C1E7F">
        <w:rPr>
          <w:rFonts w:asciiTheme="minorHAnsi" w:hAnsiTheme="minorHAnsi" w:cstheme="minorHAnsi"/>
        </w:rPr>
        <w:t xml:space="preserve">; Gabriele Rosenthal, PhD; Michaela </w:t>
      </w:r>
      <w:proofErr w:type="spellStart"/>
      <w:r w:rsidRPr="001C1E7F">
        <w:rPr>
          <w:rFonts w:asciiTheme="minorHAnsi" w:hAnsiTheme="minorHAnsi" w:cstheme="minorHAnsi"/>
        </w:rPr>
        <w:t>Koettig</w:t>
      </w:r>
      <w:proofErr w:type="spellEnd"/>
      <w:r w:rsidRPr="001C1E7F">
        <w:rPr>
          <w:rFonts w:asciiTheme="minorHAnsi" w:hAnsiTheme="minorHAnsi" w:cstheme="minorHAnsi"/>
        </w:rPr>
        <w:t xml:space="preserve">, PhD; Patrick Hiller, &amp; </w:t>
      </w:r>
      <w:proofErr w:type="spellStart"/>
      <w:r w:rsidRPr="001C1E7F">
        <w:rPr>
          <w:rFonts w:asciiTheme="minorHAnsi" w:hAnsiTheme="minorHAnsi" w:cstheme="minorHAnsi"/>
        </w:rPr>
        <w:t>Denese</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Edsall</w:t>
      </w:r>
      <w:proofErr w:type="spellEnd"/>
      <w:r w:rsidRPr="001C1E7F">
        <w:rPr>
          <w:rFonts w:asciiTheme="minorHAnsi" w:hAnsiTheme="minorHAnsi" w:cstheme="minorHAnsi"/>
        </w:rPr>
        <w:t xml:space="preserve">, PhD students). Subject: “Ethnic Belonging among Refugees/Immigrants to Germany and the United States: A Biographical and Ethnographic Study.”  Grant period – June 2006 – June 2007. </w:t>
      </w:r>
      <w:proofErr w:type="gramStart"/>
      <w:r w:rsidRPr="001C1E7F">
        <w:rPr>
          <w:rFonts w:asciiTheme="minorHAnsi" w:hAnsiTheme="minorHAnsi" w:cstheme="minorHAnsi"/>
        </w:rPr>
        <w:t>$10,000.</w:t>
      </w:r>
      <w:proofErr w:type="gramEnd"/>
      <w:r w:rsidRPr="001C1E7F">
        <w:rPr>
          <w:rFonts w:asciiTheme="minorHAnsi" w:hAnsiTheme="minorHAnsi" w:cstheme="minorHAnsi"/>
        </w:rPr>
        <w:t xml:space="preserve"> </w:t>
      </w:r>
    </w:p>
    <w:p w:rsidR="003970E3" w:rsidRPr="001C1E7F" w:rsidRDefault="003970E3" w:rsidP="003970E3">
      <w:pPr>
        <w:ind w:left="2160" w:hanging="2160"/>
        <w:rPr>
          <w:rFonts w:asciiTheme="minorHAnsi" w:hAnsiTheme="minorHAnsi" w:cstheme="minorHAnsi"/>
        </w:rPr>
      </w:pPr>
    </w:p>
    <w:p w:rsidR="003970E3" w:rsidRPr="001C1E7F" w:rsidRDefault="003970E3" w:rsidP="003970E3">
      <w:pPr>
        <w:ind w:left="2160" w:hanging="2160"/>
        <w:rPr>
          <w:rFonts w:asciiTheme="minorHAnsi" w:hAnsiTheme="minorHAnsi" w:cstheme="minorHAnsi"/>
        </w:rPr>
      </w:pPr>
      <w:proofErr w:type="gramStart"/>
      <w:r w:rsidRPr="001C1E7F">
        <w:rPr>
          <w:rFonts w:asciiTheme="minorHAnsi" w:hAnsiTheme="minorHAnsi" w:cstheme="minorHAnsi"/>
        </w:rPr>
        <w:t>2005</w:t>
      </w:r>
      <w:r w:rsidRPr="001C1E7F">
        <w:rPr>
          <w:rFonts w:asciiTheme="minorHAnsi" w:hAnsiTheme="minorHAnsi" w:cstheme="minorHAnsi"/>
        </w:rPr>
        <w:tab/>
        <w:t xml:space="preserve">President Faculty Research and Development Grant, NSU (Principal researcher with </w:t>
      </w:r>
      <w:proofErr w:type="spellStart"/>
      <w:r w:rsidRPr="001C1E7F">
        <w:rPr>
          <w:rFonts w:asciiTheme="minorHAnsi" w:hAnsiTheme="minorHAnsi" w:cstheme="minorHAnsi"/>
        </w:rPr>
        <w:t>Elia</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Awwad</w:t>
      </w:r>
      <w:proofErr w:type="spellEnd"/>
      <w:r w:rsidRPr="001C1E7F">
        <w:rPr>
          <w:rFonts w:asciiTheme="minorHAnsi" w:hAnsiTheme="minorHAnsi" w:cstheme="minorHAnsi"/>
        </w:rPr>
        <w:t>, Ph.D.).</w:t>
      </w:r>
      <w:proofErr w:type="gramEnd"/>
      <w:r w:rsidRPr="001C1E7F">
        <w:rPr>
          <w:rFonts w:asciiTheme="minorHAnsi" w:hAnsiTheme="minorHAnsi" w:cstheme="minorHAnsi"/>
        </w:rPr>
        <w:t xml:space="preserve"> Subject: “Sense of Self, Sense of Other – Life stories and Encounters of Palestinian and Israeli Émigrés to the United States.” Grant period – June 2005 – June 2007. </w:t>
      </w:r>
      <w:proofErr w:type="gramStart"/>
      <w:r w:rsidRPr="001C1E7F">
        <w:rPr>
          <w:rFonts w:asciiTheme="minorHAnsi" w:hAnsiTheme="minorHAnsi" w:cstheme="minorHAnsi"/>
        </w:rPr>
        <w:t>$6,400.</w:t>
      </w:r>
      <w:proofErr w:type="gramEnd"/>
      <w:r w:rsidRPr="001C1E7F">
        <w:rPr>
          <w:rFonts w:asciiTheme="minorHAnsi" w:hAnsiTheme="minorHAnsi" w:cstheme="minorHAnsi"/>
        </w:rPr>
        <w:t xml:space="preserve"> </w:t>
      </w:r>
    </w:p>
    <w:p w:rsidR="003970E3" w:rsidRPr="001C1E7F" w:rsidRDefault="003970E3" w:rsidP="003970E3">
      <w:pPr>
        <w:pStyle w:val="NormalWeb"/>
        <w:shd w:val="clear" w:color="auto" w:fill="FFFFFF"/>
        <w:ind w:left="2160"/>
        <w:rPr>
          <w:rFonts w:asciiTheme="minorHAnsi" w:hAnsiTheme="minorHAnsi" w:cstheme="minorHAnsi"/>
          <w:color w:val="auto"/>
          <w:lang w:eastAsia="en-US"/>
        </w:rPr>
      </w:pPr>
      <w:proofErr w:type="gramStart"/>
      <w:r w:rsidRPr="001C1E7F">
        <w:rPr>
          <w:rFonts w:asciiTheme="minorHAnsi" w:hAnsiTheme="minorHAnsi" w:cstheme="minorHAnsi"/>
          <w:color w:val="auto"/>
        </w:rPr>
        <w:t>Trans-coop Program, Humboldt Foundation (Principal researcher with Gabriele Rosenthal, Ph.D.).</w:t>
      </w:r>
      <w:proofErr w:type="gramEnd"/>
      <w:r w:rsidRPr="001C1E7F">
        <w:rPr>
          <w:rFonts w:asciiTheme="minorHAnsi" w:hAnsiTheme="minorHAnsi" w:cstheme="minorHAnsi"/>
          <w:color w:val="auto"/>
        </w:rPr>
        <w:t xml:space="preserve"> Subject: “</w:t>
      </w:r>
      <w:r w:rsidRPr="001C1E7F">
        <w:rPr>
          <w:rFonts w:asciiTheme="minorHAnsi" w:hAnsiTheme="minorHAnsi" w:cstheme="minorHAnsi"/>
          <w:color w:val="auto"/>
          <w:lang w:eastAsia="en-US"/>
        </w:rPr>
        <w:t xml:space="preserve">Biographical changes in ethnic identity among immigrant/refugee populations involved in ethnic conflicts.”  Grant period – </w:t>
      </w:r>
      <w:r w:rsidR="0007794C" w:rsidRPr="001C1E7F">
        <w:rPr>
          <w:rFonts w:asciiTheme="minorHAnsi" w:hAnsiTheme="minorHAnsi" w:cstheme="minorHAnsi"/>
          <w:color w:val="auto"/>
          <w:lang w:eastAsia="en-US"/>
        </w:rPr>
        <w:t xml:space="preserve">September 2005 – December 2007. </w:t>
      </w:r>
      <w:proofErr w:type="gramStart"/>
      <w:r w:rsidR="0007794C" w:rsidRPr="001C1E7F">
        <w:rPr>
          <w:rFonts w:asciiTheme="minorHAnsi" w:hAnsiTheme="minorHAnsi" w:cstheme="minorHAnsi"/>
          <w:color w:val="auto"/>
          <w:lang w:eastAsia="en-US"/>
        </w:rPr>
        <w:t>32,000 Euro.</w:t>
      </w:r>
      <w:proofErr w:type="gramEnd"/>
      <w:r w:rsidR="0007794C" w:rsidRPr="001C1E7F">
        <w:rPr>
          <w:rFonts w:asciiTheme="minorHAnsi" w:hAnsiTheme="minorHAnsi" w:cstheme="minorHAnsi"/>
          <w:color w:val="auto"/>
          <w:lang w:eastAsia="en-US"/>
        </w:rPr>
        <w:t xml:space="preserve"> </w:t>
      </w:r>
    </w:p>
    <w:p w:rsidR="0007794C" w:rsidRPr="001C1E7F" w:rsidRDefault="0007794C" w:rsidP="00E24322">
      <w:pPr>
        <w:pStyle w:val="NormalWeb"/>
        <w:shd w:val="clear" w:color="auto" w:fill="FFFFFF"/>
        <w:ind w:left="2160" w:hanging="2160"/>
        <w:rPr>
          <w:rFonts w:asciiTheme="minorHAnsi" w:hAnsiTheme="minorHAnsi" w:cstheme="minorHAnsi"/>
          <w:color w:val="auto"/>
          <w:lang w:eastAsia="en-US"/>
        </w:rPr>
      </w:pPr>
      <w:r w:rsidRPr="001C1E7F">
        <w:rPr>
          <w:rFonts w:asciiTheme="minorHAnsi" w:hAnsiTheme="minorHAnsi" w:cstheme="minorHAnsi"/>
          <w:color w:val="auto"/>
          <w:lang w:eastAsia="en-US"/>
        </w:rPr>
        <w:t>October 2001</w:t>
      </w:r>
      <w:r w:rsidRPr="001C1E7F">
        <w:rPr>
          <w:rFonts w:asciiTheme="minorHAnsi" w:hAnsiTheme="minorHAnsi" w:cstheme="minorHAnsi"/>
          <w:color w:val="auto"/>
          <w:lang w:eastAsia="en-US"/>
        </w:rPr>
        <w:tab/>
      </w:r>
      <w:r w:rsidR="00E24322" w:rsidRPr="001C1E7F">
        <w:rPr>
          <w:rFonts w:asciiTheme="minorHAnsi" w:hAnsiTheme="minorHAnsi" w:cstheme="minorHAnsi"/>
          <w:color w:val="auto"/>
          <w:lang w:eastAsia="en-US"/>
        </w:rPr>
        <w:t xml:space="preserve">The </w:t>
      </w:r>
      <w:proofErr w:type="spellStart"/>
      <w:r w:rsidRPr="001C1E7F">
        <w:rPr>
          <w:rFonts w:asciiTheme="minorHAnsi" w:hAnsiTheme="minorHAnsi" w:cstheme="minorHAnsi"/>
          <w:color w:val="auto"/>
          <w:lang w:eastAsia="en-US"/>
        </w:rPr>
        <w:t>Wye</w:t>
      </w:r>
      <w:proofErr w:type="spellEnd"/>
      <w:r w:rsidRPr="001C1E7F">
        <w:rPr>
          <w:rFonts w:asciiTheme="minorHAnsi" w:hAnsiTheme="minorHAnsi" w:cstheme="minorHAnsi"/>
          <w:color w:val="auto"/>
          <w:lang w:eastAsia="en-US"/>
        </w:rPr>
        <w:t xml:space="preserve"> River</w:t>
      </w:r>
      <w:r w:rsidR="00CD0BD7" w:rsidRPr="001C1E7F">
        <w:rPr>
          <w:rFonts w:asciiTheme="minorHAnsi" w:hAnsiTheme="minorHAnsi" w:cstheme="minorHAnsi"/>
          <w:color w:val="auto"/>
          <w:lang w:eastAsia="en-US"/>
        </w:rPr>
        <w:t xml:space="preserve"> </w:t>
      </w:r>
      <w:r w:rsidRPr="001C1E7F">
        <w:rPr>
          <w:rFonts w:asciiTheme="minorHAnsi" w:hAnsiTheme="minorHAnsi" w:cstheme="minorHAnsi"/>
          <w:color w:val="auto"/>
          <w:lang w:eastAsia="en-US"/>
        </w:rPr>
        <w:t xml:space="preserve">People-to-People </w:t>
      </w:r>
      <w:proofErr w:type="gramStart"/>
      <w:r w:rsidRPr="001C1E7F">
        <w:rPr>
          <w:rFonts w:asciiTheme="minorHAnsi" w:hAnsiTheme="minorHAnsi" w:cstheme="minorHAnsi"/>
          <w:color w:val="auto"/>
          <w:lang w:eastAsia="en-US"/>
        </w:rPr>
        <w:t>Project,</w:t>
      </w:r>
      <w:proofErr w:type="gramEnd"/>
      <w:r w:rsidRPr="001C1E7F">
        <w:rPr>
          <w:rFonts w:asciiTheme="minorHAnsi" w:hAnsiTheme="minorHAnsi" w:cstheme="minorHAnsi"/>
          <w:color w:val="auto"/>
          <w:lang w:eastAsia="en-US"/>
        </w:rPr>
        <w:t xml:space="preserve"> United States Department of State.</w:t>
      </w:r>
      <w:r w:rsidR="00E24322" w:rsidRPr="001C1E7F">
        <w:rPr>
          <w:rFonts w:asciiTheme="minorHAnsi" w:hAnsiTheme="minorHAnsi" w:cstheme="minorHAnsi"/>
          <w:color w:val="auto"/>
          <w:lang w:eastAsia="en-US"/>
        </w:rPr>
        <w:t xml:space="preserve"> </w:t>
      </w:r>
      <w:proofErr w:type="gramStart"/>
      <w:r w:rsidR="00E24322" w:rsidRPr="001C1E7F">
        <w:rPr>
          <w:rFonts w:asciiTheme="minorHAnsi" w:hAnsiTheme="minorHAnsi" w:cstheme="minorHAnsi"/>
          <w:color w:val="auto"/>
          <w:lang w:eastAsia="en-US"/>
        </w:rPr>
        <w:t xml:space="preserve">For </w:t>
      </w:r>
      <w:r w:rsidR="001B7C6B" w:rsidRPr="001C1E7F">
        <w:rPr>
          <w:rFonts w:asciiTheme="minorHAnsi" w:hAnsiTheme="minorHAnsi" w:cstheme="minorHAnsi"/>
          <w:color w:val="auto"/>
          <w:lang w:eastAsia="en-US"/>
        </w:rPr>
        <w:t xml:space="preserve">work on </w:t>
      </w:r>
      <w:r w:rsidR="00E24322" w:rsidRPr="001C1E7F">
        <w:rPr>
          <w:rFonts w:asciiTheme="minorHAnsi" w:hAnsiTheme="minorHAnsi" w:cstheme="minorHAnsi"/>
          <w:color w:val="auto"/>
          <w:lang w:eastAsia="en-US"/>
        </w:rPr>
        <w:t>research with the Peace Research Institute in the Middle East</w:t>
      </w:r>
      <w:r w:rsidR="001B7C6B" w:rsidRPr="001C1E7F">
        <w:rPr>
          <w:rFonts w:asciiTheme="minorHAnsi" w:hAnsiTheme="minorHAnsi" w:cstheme="minorHAnsi"/>
          <w:color w:val="auto"/>
          <w:lang w:eastAsia="en-US"/>
        </w:rPr>
        <w:t xml:space="preserve"> (PRIME)</w:t>
      </w:r>
      <w:r w:rsidR="00E24322" w:rsidRPr="001C1E7F">
        <w:rPr>
          <w:rFonts w:asciiTheme="minorHAnsi" w:hAnsiTheme="minorHAnsi" w:cstheme="minorHAnsi"/>
          <w:color w:val="auto"/>
          <w:lang w:eastAsia="en-US"/>
        </w:rPr>
        <w:t>.</w:t>
      </w:r>
      <w:proofErr w:type="gramEnd"/>
      <w:r w:rsidR="00E24322" w:rsidRPr="001C1E7F">
        <w:rPr>
          <w:rFonts w:asciiTheme="minorHAnsi" w:hAnsiTheme="minorHAnsi" w:cstheme="minorHAnsi"/>
          <w:color w:val="auto"/>
          <w:lang w:eastAsia="en-US"/>
        </w:rPr>
        <w:t xml:space="preserve"> </w:t>
      </w:r>
      <w:proofErr w:type="gramStart"/>
      <w:r w:rsidR="00E24322" w:rsidRPr="001C1E7F">
        <w:rPr>
          <w:rFonts w:asciiTheme="minorHAnsi" w:hAnsiTheme="minorHAnsi" w:cstheme="minorHAnsi"/>
          <w:color w:val="auto"/>
          <w:lang w:eastAsia="en-US"/>
        </w:rPr>
        <w:t xml:space="preserve">Co-investigator with Dan Bar-On, Ph.D., Sami </w:t>
      </w:r>
      <w:proofErr w:type="spellStart"/>
      <w:r w:rsidR="00E24322" w:rsidRPr="001C1E7F">
        <w:rPr>
          <w:rFonts w:asciiTheme="minorHAnsi" w:hAnsiTheme="minorHAnsi" w:cstheme="minorHAnsi"/>
          <w:color w:val="auto"/>
          <w:lang w:eastAsia="en-US"/>
        </w:rPr>
        <w:t>Adwan</w:t>
      </w:r>
      <w:proofErr w:type="spellEnd"/>
      <w:r w:rsidR="00E24322" w:rsidRPr="001C1E7F">
        <w:rPr>
          <w:rFonts w:asciiTheme="minorHAnsi" w:hAnsiTheme="minorHAnsi" w:cstheme="minorHAnsi"/>
          <w:color w:val="auto"/>
          <w:lang w:eastAsia="en-US"/>
        </w:rPr>
        <w:t>, Ph.D.)</w:t>
      </w:r>
      <w:proofErr w:type="gramEnd"/>
      <w:r w:rsidR="00E24322" w:rsidRPr="001C1E7F">
        <w:rPr>
          <w:rFonts w:asciiTheme="minorHAnsi" w:hAnsiTheme="minorHAnsi" w:cstheme="minorHAnsi"/>
          <w:color w:val="auto"/>
          <w:lang w:eastAsia="en-US"/>
        </w:rPr>
        <w:t xml:space="preserve"> Subject: Oral History </w:t>
      </w:r>
      <w:r w:rsidR="001B7C6B" w:rsidRPr="001C1E7F">
        <w:rPr>
          <w:rFonts w:asciiTheme="minorHAnsi" w:hAnsiTheme="minorHAnsi" w:cstheme="minorHAnsi"/>
          <w:color w:val="auto"/>
          <w:lang w:eastAsia="en-US"/>
        </w:rPr>
        <w:t xml:space="preserve">Refugee </w:t>
      </w:r>
      <w:r w:rsidR="00E24322" w:rsidRPr="001C1E7F">
        <w:rPr>
          <w:rFonts w:asciiTheme="minorHAnsi" w:hAnsiTheme="minorHAnsi" w:cstheme="minorHAnsi"/>
          <w:color w:val="auto"/>
          <w:lang w:eastAsia="en-US"/>
        </w:rPr>
        <w:t>Project.</w:t>
      </w:r>
    </w:p>
    <w:p w:rsidR="003B74B9" w:rsidRPr="001C1E7F" w:rsidRDefault="003B74B9" w:rsidP="003B74B9">
      <w:pPr>
        <w:spacing w:line="360" w:lineRule="auto"/>
        <w:rPr>
          <w:rFonts w:asciiTheme="minorHAnsi" w:hAnsiTheme="minorHAnsi" w:cstheme="minorHAnsi"/>
          <w:u w:val="single"/>
        </w:rPr>
      </w:pPr>
      <w:r w:rsidRPr="001C1E7F">
        <w:rPr>
          <w:rFonts w:asciiTheme="minorHAnsi" w:hAnsiTheme="minorHAnsi" w:cstheme="minorHAnsi"/>
          <w:u w:val="single"/>
        </w:rPr>
        <w:t>Research in progress</w:t>
      </w:r>
      <w:r w:rsidR="00E24322" w:rsidRPr="001C1E7F">
        <w:rPr>
          <w:rFonts w:asciiTheme="minorHAnsi" w:hAnsiTheme="minorHAnsi" w:cstheme="minorHAnsi"/>
          <w:u w:val="single"/>
        </w:rPr>
        <w:t>:</w:t>
      </w:r>
    </w:p>
    <w:p w:rsidR="00906A23" w:rsidRPr="001C1E7F" w:rsidRDefault="00906A23" w:rsidP="00882DAF">
      <w:pPr>
        <w:spacing w:line="360" w:lineRule="auto"/>
        <w:rPr>
          <w:rFonts w:asciiTheme="minorHAnsi" w:hAnsiTheme="minorHAnsi" w:cstheme="minorHAnsi"/>
        </w:rPr>
      </w:pPr>
      <w:r w:rsidRPr="001C1E7F">
        <w:rPr>
          <w:rFonts w:asciiTheme="minorHAnsi" w:hAnsiTheme="minorHAnsi" w:cstheme="minorHAnsi"/>
        </w:rPr>
        <w:t xml:space="preserve">Chaitin, J. &amp; Sternberg, </w:t>
      </w:r>
      <w:proofErr w:type="gramStart"/>
      <w:r w:rsidRPr="001C1E7F">
        <w:rPr>
          <w:rFonts w:asciiTheme="minorHAnsi" w:hAnsiTheme="minorHAnsi" w:cstheme="minorHAnsi"/>
        </w:rPr>
        <w:t>R</w:t>
      </w:r>
      <w:proofErr w:type="gramEnd"/>
      <w:r w:rsidRPr="001C1E7F">
        <w:rPr>
          <w:rFonts w:asciiTheme="minorHAnsi" w:hAnsiTheme="minorHAnsi" w:cstheme="minorHAnsi"/>
        </w:rPr>
        <w:t xml:space="preserve">. </w:t>
      </w:r>
      <w:r w:rsidR="00882DAF" w:rsidRPr="001C1E7F">
        <w:rPr>
          <w:rFonts w:asciiTheme="minorHAnsi" w:hAnsiTheme="minorHAnsi" w:cstheme="minorHAnsi"/>
        </w:rPr>
        <w:t xml:space="preserve">Stories of coping: </w:t>
      </w:r>
      <w:r w:rsidRPr="001C1E7F">
        <w:rPr>
          <w:rFonts w:asciiTheme="minorHAnsi" w:hAnsiTheme="minorHAnsi" w:cstheme="minorHAnsi"/>
        </w:rPr>
        <w:t xml:space="preserve">Life stories of </w:t>
      </w:r>
      <w:r w:rsidR="00882DAF" w:rsidRPr="001C1E7F">
        <w:rPr>
          <w:rFonts w:asciiTheme="minorHAnsi" w:hAnsiTheme="minorHAnsi" w:cstheme="minorHAnsi"/>
        </w:rPr>
        <w:t xml:space="preserve">long-time </w:t>
      </w:r>
      <w:r w:rsidRPr="001C1E7F">
        <w:rPr>
          <w:rFonts w:asciiTheme="minorHAnsi" w:hAnsiTheme="minorHAnsi" w:cstheme="minorHAnsi"/>
        </w:rPr>
        <w:t xml:space="preserve">residents of the Eshkol (surrounding Gaza) region in Israel. </w:t>
      </w:r>
    </w:p>
    <w:p w:rsidR="00FF2974" w:rsidRPr="001C1E7F" w:rsidRDefault="00FF2974" w:rsidP="00882DAF">
      <w:pPr>
        <w:spacing w:line="360" w:lineRule="auto"/>
        <w:rPr>
          <w:rFonts w:asciiTheme="minorHAnsi" w:hAnsiTheme="minorHAnsi" w:cstheme="minorHAnsi"/>
        </w:rPr>
      </w:pPr>
      <w:proofErr w:type="gramStart"/>
      <w:r w:rsidRPr="001C1E7F">
        <w:rPr>
          <w:rFonts w:asciiTheme="minorHAnsi" w:hAnsiTheme="minorHAnsi" w:cstheme="minorHAnsi"/>
        </w:rPr>
        <w:lastRenderedPageBreak/>
        <w:t>Moshe, M. &amp; Chaitin, J. Social work and peace building.</w:t>
      </w:r>
      <w:proofErr w:type="gramEnd"/>
      <w:r w:rsidRPr="001C1E7F">
        <w:rPr>
          <w:rFonts w:asciiTheme="minorHAnsi" w:hAnsiTheme="minorHAnsi" w:cstheme="minorHAnsi"/>
        </w:rPr>
        <w:t xml:space="preserve"> </w:t>
      </w:r>
    </w:p>
    <w:p w:rsidR="00B358D3" w:rsidRPr="001C1E7F" w:rsidRDefault="00B358D3" w:rsidP="00E24322">
      <w:pPr>
        <w:ind w:left="2160" w:hanging="2160"/>
        <w:rPr>
          <w:rFonts w:asciiTheme="minorHAnsi" w:hAnsiTheme="minorHAnsi" w:cstheme="minorHAnsi"/>
        </w:rPr>
      </w:pPr>
    </w:p>
    <w:p w:rsidR="001C1E7F" w:rsidRDefault="001C1E7F" w:rsidP="003B74B9">
      <w:pPr>
        <w:spacing w:line="360" w:lineRule="auto"/>
        <w:rPr>
          <w:rFonts w:asciiTheme="minorHAnsi" w:hAnsiTheme="minorHAnsi" w:cstheme="minorHAnsi"/>
          <w:b/>
          <w:bCs/>
          <w:u w:val="single"/>
        </w:rPr>
      </w:pPr>
    </w:p>
    <w:p w:rsidR="003B74B9" w:rsidRPr="001C1E7F" w:rsidRDefault="003B74B9" w:rsidP="003B74B9">
      <w:pPr>
        <w:spacing w:line="360" w:lineRule="auto"/>
        <w:rPr>
          <w:rFonts w:asciiTheme="minorHAnsi" w:hAnsiTheme="minorHAnsi" w:cstheme="minorHAnsi"/>
          <w:u w:val="single"/>
        </w:rPr>
      </w:pPr>
      <w:r w:rsidRPr="001C1E7F">
        <w:rPr>
          <w:rFonts w:asciiTheme="minorHAnsi" w:hAnsiTheme="minorHAnsi" w:cstheme="minorHAnsi"/>
          <w:b/>
          <w:bCs/>
          <w:u w:val="single"/>
        </w:rPr>
        <w:t>Additional Information</w:t>
      </w:r>
    </w:p>
    <w:p w:rsidR="008D492A" w:rsidRPr="001C1E7F" w:rsidRDefault="008D492A" w:rsidP="008D492A">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u w:val="single"/>
        </w:rPr>
        <w:t>Film</w:t>
      </w:r>
      <w:r w:rsidRPr="001C1E7F">
        <w:rPr>
          <w:rFonts w:asciiTheme="minorHAnsi" w:hAnsiTheme="minorHAnsi" w:cstheme="minorHAnsi"/>
          <w:sz w:val="24"/>
          <w:szCs w:val="24"/>
        </w:rPr>
        <w:t xml:space="preserve"> </w:t>
      </w:r>
    </w:p>
    <w:p w:rsidR="008D492A" w:rsidRPr="001C1E7F" w:rsidRDefault="008D492A" w:rsidP="008D492A">
      <w:pPr>
        <w:pStyle w:val="BodyText2"/>
        <w:spacing w:line="240" w:lineRule="auto"/>
        <w:ind w:left="0" w:firstLine="0"/>
        <w:rPr>
          <w:rFonts w:asciiTheme="minorHAnsi" w:hAnsiTheme="minorHAnsi" w:cstheme="minorHAnsi"/>
          <w:sz w:val="24"/>
          <w:szCs w:val="24"/>
        </w:rPr>
      </w:pPr>
      <w:r w:rsidRPr="001C1E7F">
        <w:rPr>
          <w:rFonts w:asciiTheme="minorHAnsi" w:hAnsiTheme="minorHAnsi" w:cstheme="minorHAnsi"/>
          <w:sz w:val="24"/>
          <w:szCs w:val="24"/>
        </w:rPr>
        <w:t xml:space="preserve">(2003) – </w:t>
      </w:r>
      <w:r w:rsidRPr="001C1E7F">
        <w:rPr>
          <w:rFonts w:asciiTheme="minorHAnsi" w:hAnsiTheme="minorHAnsi" w:cstheme="minorHAnsi"/>
          <w:i/>
          <w:sz w:val="24"/>
          <w:szCs w:val="24"/>
        </w:rPr>
        <w:t xml:space="preserve">Our Land. </w:t>
      </w:r>
      <w:r w:rsidRPr="001C1E7F">
        <w:rPr>
          <w:rFonts w:asciiTheme="minorHAnsi" w:hAnsiTheme="minorHAnsi" w:cstheme="minorHAnsi"/>
          <w:iCs/>
          <w:sz w:val="24"/>
          <w:szCs w:val="24"/>
        </w:rPr>
        <w:t xml:space="preserve">Director: Julia Chaitin. </w:t>
      </w:r>
      <w:r w:rsidRPr="001C1E7F">
        <w:rPr>
          <w:rFonts w:asciiTheme="minorHAnsi" w:hAnsiTheme="minorHAnsi" w:cstheme="minorHAnsi"/>
          <w:sz w:val="24"/>
          <w:szCs w:val="24"/>
        </w:rPr>
        <w:t>Producer: Peace Research Institute in the Middle East and the Israeli Center for Qualitative Methodologies, Ben Gurion University of the Negev.</w:t>
      </w:r>
    </w:p>
    <w:p w:rsidR="008D492A" w:rsidRPr="001C1E7F" w:rsidRDefault="008D492A" w:rsidP="008D492A">
      <w:pPr>
        <w:rPr>
          <w:rFonts w:asciiTheme="minorHAnsi" w:hAnsiTheme="minorHAnsi" w:cstheme="minorHAnsi"/>
          <w:b/>
          <w:bCs/>
          <w:u w:val="single"/>
        </w:rPr>
      </w:pPr>
    </w:p>
    <w:p w:rsidR="00804D29" w:rsidRPr="001C1E7F" w:rsidRDefault="00804D29" w:rsidP="008D492A">
      <w:pPr>
        <w:rPr>
          <w:rFonts w:asciiTheme="minorHAnsi" w:hAnsiTheme="minorHAnsi" w:cstheme="minorHAnsi"/>
          <w:u w:val="single"/>
        </w:rPr>
      </w:pPr>
    </w:p>
    <w:p w:rsidR="008D492A" w:rsidRPr="001C1E7F" w:rsidRDefault="008D492A" w:rsidP="008D492A">
      <w:pPr>
        <w:rPr>
          <w:rFonts w:asciiTheme="minorHAnsi" w:hAnsiTheme="minorHAnsi" w:cstheme="minorHAnsi"/>
          <w:u w:val="single"/>
        </w:rPr>
      </w:pPr>
      <w:r w:rsidRPr="001C1E7F">
        <w:rPr>
          <w:rFonts w:asciiTheme="minorHAnsi" w:hAnsiTheme="minorHAnsi" w:cstheme="minorHAnsi"/>
          <w:u w:val="single"/>
        </w:rPr>
        <w:t>Research interests</w:t>
      </w:r>
    </w:p>
    <w:p w:rsidR="008D492A" w:rsidRPr="001C1E7F" w:rsidRDefault="008D492A" w:rsidP="004E1D93">
      <w:pPr>
        <w:ind w:firstLine="720"/>
        <w:rPr>
          <w:rFonts w:asciiTheme="minorHAnsi" w:hAnsiTheme="minorHAnsi" w:cstheme="minorHAnsi"/>
        </w:rPr>
      </w:pPr>
      <w:r w:rsidRPr="001C1E7F">
        <w:rPr>
          <w:rFonts w:asciiTheme="minorHAnsi" w:hAnsiTheme="minorHAnsi" w:cstheme="minorHAnsi"/>
        </w:rPr>
        <w:t xml:space="preserve">My </w:t>
      </w:r>
      <w:r w:rsidR="002065D4" w:rsidRPr="001C1E7F">
        <w:rPr>
          <w:rFonts w:asciiTheme="minorHAnsi" w:hAnsiTheme="minorHAnsi" w:cstheme="minorHAnsi"/>
        </w:rPr>
        <w:t xml:space="preserve">social-psychological </w:t>
      </w:r>
      <w:r w:rsidRPr="001C1E7F">
        <w:rPr>
          <w:rFonts w:asciiTheme="minorHAnsi" w:hAnsiTheme="minorHAnsi" w:cstheme="minorHAnsi"/>
        </w:rPr>
        <w:t>research interests focus on the impact of violent and extreme social traumas, such as the Holocaust, genocides and wars, and refugee and migrant experiences on people's sense of collective identity, social understandings, and family relations. This work is</w:t>
      </w:r>
      <w:r w:rsidR="004E1D93" w:rsidRPr="001C1E7F">
        <w:rPr>
          <w:rFonts w:asciiTheme="minorHAnsi" w:hAnsiTheme="minorHAnsi" w:cstheme="minorHAnsi"/>
        </w:rPr>
        <w:t xml:space="preserve"> carried out on individuals, families, </w:t>
      </w:r>
      <w:r w:rsidRPr="001C1E7F">
        <w:rPr>
          <w:rFonts w:asciiTheme="minorHAnsi" w:hAnsiTheme="minorHAnsi" w:cstheme="minorHAnsi"/>
        </w:rPr>
        <w:t>groups</w:t>
      </w:r>
      <w:r w:rsidR="004E1D93" w:rsidRPr="001C1E7F">
        <w:rPr>
          <w:rFonts w:asciiTheme="minorHAnsi" w:hAnsiTheme="minorHAnsi" w:cstheme="minorHAnsi"/>
        </w:rPr>
        <w:t xml:space="preserve"> and civil society (grassroots) endeavors</w:t>
      </w:r>
      <w:r w:rsidRPr="001C1E7F">
        <w:rPr>
          <w:rFonts w:asciiTheme="minorHAnsi" w:hAnsiTheme="minorHAnsi" w:cstheme="minorHAnsi"/>
        </w:rPr>
        <w:t xml:space="preserve">. </w:t>
      </w:r>
      <w:r w:rsidR="00B358D3" w:rsidRPr="001C1E7F">
        <w:rPr>
          <w:rFonts w:asciiTheme="minorHAnsi" w:hAnsiTheme="minorHAnsi" w:cstheme="minorHAnsi"/>
        </w:rPr>
        <w:t xml:space="preserve">Almost all of my work </w:t>
      </w:r>
      <w:r w:rsidRPr="001C1E7F">
        <w:rPr>
          <w:rFonts w:asciiTheme="minorHAnsi" w:hAnsiTheme="minorHAnsi" w:cstheme="minorHAnsi"/>
        </w:rPr>
        <w:t xml:space="preserve">is qualitative in nature – based on biographical/narrative research combined with ethnographic elements. I also explore issues connected to </w:t>
      </w:r>
      <w:r w:rsidR="004E1D93" w:rsidRPr="001C1E7F">
        <w:rPr>
          <w:rFonts w:asciiTheme="minorHAnsi" w:hAnsiTheme="minorHAnsi" w:cstheme="minorHAnsi"/>
        </w:rPr>
        <w:t xml:space="preserve">the interface between </w:t>
      </w:r>
      <w:r w:rsidRPr="001C1E7F">
        <w:rPr>
          <w:rFonts w:asciiTheme="minorHAnsi" w:hAnsiTheme="minorHAnsi" w:cstheme="minorHAnsi"/>
        </w:rPr>
        <w:t>qualitative research</w:t>
      </w:r>
      <w:r w:rsidR="004E1D93" w:rsidRPr="001C1E7F">
        <w:rPr>
          <w:rFonts w:asciiTheme="minorHAnsi" w:hAnsiTheme="minorHAnsi" w:cstheme="minorHAnsi"/>
        </w:rPr>
        <w:t xml:space="preserve"> and conflict resolution/peace-building research –</w:t>
      </w:r>
      <w:r w:rsidRPr="001C1E7F">
        <w:rPr>
          <w:rFonts w:asciiTheme="minorHAnsi" w:hAnsiTheme="minorHAnsi" w:cstheme="minorHAnsi"/>
        </w:rPr>
        <w:t xml:space="preserve"> such as researcher-participant relationships, ethics, standards of qualitative studies, and issues of undertaking research in conflict situations. My research is integrated with my work in the social justice field; therefore, the aims of my research are two-fold – to understand the </w:t>
      </w:r>
      <w:r w:rsidR="002065D4" w:rsidRPr="001C1E7F">
        <w:rPr>
          <w:rFonts w:asciiTheme="minorHAnsi" w:hAnsiTheme="minorHAnsi" w:cstheme="minorHAnsi"/>
        </w:rPr>
        <w:t xml:space="preserve">social-psychological </w:t>
      </w:r>
      <w:r w:rsidRPr="001C1E7F">
        <w:rPr>
          <w:rFonts w:asciiTheme="minorHAnsi" w:hAnsiTheme="minorHAnsi" w:cstheme="minorHAnsi"/>
        </w:rPr>
        <w:t xml:space="preserve">impact that these social traumas have on individuals and to work in ways that will bring about more social justice and enhance individuals' and groups' civil and human rights. </w:t>
      </w:r>
    </w:p>
    <w:p w:rsidR="008D492A" w:rsidRPr="001C1E7F" w:rsidRDefault="008D492A" w:rsidP="008D492A">
      <w:pPr>
        <w:spacing w:line="360" w:lineRule="auto"/>
        <w:rPr>
          <w:rFonts w:asciiTheme="minorHAnsi" w:hAnsiTheme="minorHAnsi" w:cstheme="minorHAnsi"/>
        </w:rPr>
      </w:pPr>
    </w:p>
    <w:p w:rsidR="008D492A" w:rsidRPr="001C1E7F" w:rsidRDefault="008D492A" w:rsidP="008D492A">
      <w:pPr>
        <w:rPr>
          <w:rFonts w:asciiTheme="minorHAnsi" w:hAnsiTheme="minorHAnsi" w:cstheme="minorHAnsi"/>
          <w:b/>
          <w:bCs/>
        </w:rPr>
      </w:pPr>
      <w:r w:rsidRPr="001C1E7F">
        <w:rPr>
          <w:rFonts w:asciiTheme="minorHAnsi" w:hAnsiTheme="minorHAnsi" w:cstheme="minorHAnsi"/>
          <w:u w:val="single"/>
        </w:rPr>
        <w:t>Languages:</w:t>
      </w:r>
      <w:r w:rsidRPr="001C1E7F">
        <w:rPr>
          <w:rFonts w:asciiTheme="minorHAnsi" w:hAnsiTheme="minorHAnsi" w:cstheme="minorHAnsi"/>
          <w:b/>
          <w:bCs/>
        </w:rPr>
        <w:tab/>
      </w:r>
      <w:r w:rsidRPr="001C1E7F">
        <w:rPr>
          <w:rFonts w:asciiTheme="minorHAnsi" w:hAnsiTheme="minorHAnsi" w:cstheme="minorHAnsi"/>
          <w:b/>
          <w:bCs/>
        </w:rPr>
        <w:tab/>
      </w:r>
      <w:r w:rsidRPr="001C1E7F">
        <w:rPr>
          <w:rFonts w:asciiTheme="minorHAnsi" w:hAnsiTheme="minorHAnsi" w:cstheme="minorHAnsi"/>
          <w:b/>
          <w:bCs/>
        </w:rPr>
        <w:tab/>
      </w:r>
    </w:p>
    <w:p w:rsidR="008D492A" w:rsidRPr="001C1E7F" w:rsidRDefault="008D492A" w:rsidP="008D492A">
      <w:pPr>
        <w:rPr>
          <w:rFonts w:asciiTheme="minorHAnsi" w:hAnsiTheme="minorHAnsi" w:cstheme="minorHAnsi"/>
        </w:rPr>
      </w:pPr>
      <w:r w:rsidRPr="001C1E7F">
        <w:rPr>
          <w:rFonts w:asciiTheme="minorHAnsi" w:hAnsiTheme="minorHAnsi" w:cstheme="minorHAnsi"/>
        </w:rPr>
        <w:t>Fluent in English and Hebrew; Rudimentary German</w:t>
      </w:r>
      <w:r w:rsidR="009758C8" w:rsidRPr="001C1E7F">
        <w:rPr>
          <w:rFonts w:asciiTheme="minorHAnsi" w:hAnsiTheme="minorHAnsi" w:cstheme="minorHAnsi"/>
        </w:rPr>
        <w:t xml:space="preserve"> and Arabic</w:t>
      </w:r>
    </w:p>
    <w:p w:rsidR="008D492A" w:rsidRPr="001C1E7F" w:rsidRDefault="008D492A" w:rsidP="008D492A">
      <w:pPr>
        <w:rPr>
          <w:rFonts w:asciiTheme="minorHAnsi" w:hAnsiTheme="minorHAnsi" w:cstheme="minorHAnsi"/>
        </w:rPr>
      </w:pPr>
    </w:p>
    <w:p w:rsidR="008D492A" w:rsidRPr="001C1E7F" w:rsidRDefault="008D492A" w:rsidP="008D492A">
      <w:pPr>
        <w:ind w:left="2880" w:hanging="2880"/>
        <w:rPr>
          <w:rFonts w:asciiTheme="minorHAnsi" w:hAnsiTheme="minorHAnsi" w:cstheme="minorHAnsi"/>
          <w:b/>
          <w:bCs/>
        </w:rPr>
      </w:pPr>
    </w:p>
    <w:p w:rsidR="008D492A" w:rsidRPr="001C1E7F" w:rsidRDefault="008D492A" w:rsidP="008D492A">
      <w:pPr>
        <w:ind w:left="2880" w:hanging="2880"/>
        <w:rPr>
          <w:rFonts w:asciiTheme="minorHAnsi" w:hAnsiTheme="minorHAnsi" w:cstheme="minorHAnsi"/>
          <w:b/>
          <w:bCs/>
        </w:rPr>
      </w:pPr>
      <w:r w:rsidRPr="001C1E7F">
        <w:rPr>
          <w:rFonts w:asciiTheme="minorHAnsi" w:hAnsiTheme="minorHAnsi" w:cstheme="minorHAnsi"/>
          <w:u w:val="single"/>
        </w:rPr>
        <w:t>Skills/Expertise:</w:t>
      </w:r>
      <w:r w:rsidRPr="001C1E7F">
        <w:rPr>
          <w:rFonts w:asciiTheme="minorHAnsi" w:hAnsiTheme="minorHAnsi" w:cstheme="minorHAnsi"/>
          <w:b/>
          <w:bCs/>
        </w:rPr>
        <w:tab/>
      </w:r>
    </w:p>
    <w:p w:rsidR="008D492A" w:rsidRPr="001C1E7F" w:rsidRDefault="008D492A" w:rsidP="008D492A">
      <w:pPr>
        <w:rPr>
          <w:rFonts w:asciiTheme="minorHAnsi" w:hAnsiTheme="minorHAnsi" w:cstheme="minorHAnsi"/>
        </w:rPr>
      </w:pPr>
      <w:r w:rsidRPr="001C1E7F">
        <w:rPr>
          <w:rFonts w:asciiTheme="minorHAnsi" w:hAnsiTheme="minorHAnsi" w:cstheme="minorHAnsi"/>
        </w:rPr>
        <w:t xml:space="preserve">Qualitative methodologies; peace and conflict resolution work; </w:t>
      </w:r>
      <w:r w:rsidR="008C3AFC" w:rsidRPr="001C1E7F">
        <w:rPr>
          <w:rFonts w:asciiTheme="minorHAnsi" w:hAnsiTheme="minorHAnsi" w:cstheme="minorHAnsi"/>
        </w:rPr>
        <w:t xml:space="preserve">inter-group facilitation; </w:t>
      </w:r>
      <w:r w:rsidRPr="001C1E7F">
        <w:rPr>
          <w:rFonts w:asciiTheme="minorHAnsi" w:hAnsiTheme="minorHAnsi" w:cstheme="minorHAnsi"/>
        </w:rPr>
        <w:t>grant writing; academic writing, review and editing; online/distance teaching</w:t>
      </w:r>
    </w:p>
    <w:p w:rsidR="003B74B9" w:rsidRPr="001C1E7F" w:rsidRDefault="003B74B9" w:rsidP="008D492A">
      <w:pPr>
        <w:spacing w:line="360" w:lineRule="auto"/>
        <w:rPr>
          <w:rFonts w:asciiTheme="minorHAnsi" w:hAnsiTheme="minorHAnsi" w:cstheme="minorHAnsi"/>
        </w:rPr>
      </w:pPr>
      <w:r w:rsidRPr="001C1E7F">
        <w:rPr>
          <w:rFonts w:asciiTheme="minorHAnsi" w:hAnsiTheme="minorHAnsi" w:cstheme="minorHAnsi"/>
        </w:rPr>
        <w:tab/>
      </w:r>
      <w:r w:rsidRPr="001C1E7F">
        <w:rPr>
          <w:rFonts w:asciiTheme="minorHAnsi" w:hAnsiTheme="minorHAnsi" w:cstheme="minorHAnsi"/>
        </w:rPr>
        <w:tab/>
      </w:r>
    </w:p>
    <w:p w:rsidR="00C55A7F" w:rsidRPr="001C1E7F" w:rsidRDefault="00C55A7F" w:rsidP="00C55A7F">
      <w:pPr>
        <w:pStyle w:val="BodyText2"/>
        <w:spacing w:line="240" w:lineRule="auto"/>
        <w:rPr>
          <w:rFonts w:asciiTheme="minorHAnsi" w:hAnsiTheme="minorHAnsi" w:cstheme="minorHAnsi"/>
          <w:sz w:val="24"/>
          <w:szCs w:val="24"/>
        </w:rPr>
      </w:pPr>
    </w:p>
    <w:p w:rsidR="00CD0BD7" w:rsidRPr="001C1E7F" w:rsidRDefault="00CD0BD7" w:rsidP="00CD0BD7">
      <w:pPr>
        <w:pStyle w:val="BodyText2"/>
        <w:spacing w:line="240" w:lineRule="auto"/>
        <w:ind w:left="0" w:firstLine="0"/>
        <w:rPr>
          <w:rFonts w:asciiTheme="minorHAnsi" w:hAnsiTheme="minorHAnsi" w:cstheme="minorHAnsi"/>
          <w:bCs/>
          <w:sz w:val="24"/>
          <w:szCs w:val="24"/>
          <w:u w:val="single"/>
        </w:rPr>
      </w:pPr>
      <w:r w:rsidRPr="001C1E7F">
        <w:rPr>
          <w:rFonts w:asciiTheme="minorHAnsi" w:hAnsiTheme="minorHAnsi" w:cstheme="minorHAnsi"/>
          <w:bCs/>
          <w:sz w:val="24"/>
          <w:szCs w:val="24"/>
          <w:u w:val="single"/>
        </w:rPr>
        <w:t>Peace-related Memberships</w:t>
      </w:r>
    </w:p>
    <w:p w:rsidR="007F016E" w:rsidRPr="001C1E7F" w:rsidRDefault="007F016E" w:rsidP="00F36E99">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2009 -</w:t>
      </w:r>
      <w:r w:rsidRPr="001C1E7F">
        <w:rPr>
          <w:rFonts w:asciiTheme="minorHAnsi" w:hAnsiTheme="minorHAnsi" w:cstheme="minorHAnsi"/>
          <w:bCs/>
          <w:sz w:val="24"/>
          <w:szCs w:val="24"/>
        </w:rPr>
        <w:tab/>
        <w:t>Psychologists for Social Responsibility</w:t>
      </w:r>
    </w:p>
    <w:p w:rsidR="008231BF" w:rsidRPr="001C1E7F" w:rsidRDefault="008231BF" w:rsidP="00F36E99">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ab/>
        <w:t>Friendship across Borders (FAB)</w:t>
      </w:r>
    </w:p>
    <w:p w:rsidR="007F016E" w:rsidRPr="001C1E7F" w:rsidRDefault="007F016E" w:rsidP="00F36E99">
      <w:pPr>
        <w:pStyle w:val="BodyText2"/>
        <w:spacing w:line="240" w:lineRule="auto"/>
        <w:rPr>
          <w:rFonts w:asciiTheme="minorHAnsi" w:hAnsiTheme="minorHAnsi" w:cstheme="minorHAnsi"/>
          <w:bCs/>
          <w:sz w:val="24"/>
          <w:szCs w:val="24"/>
        </w:rPr>
      </w:pPr>
    </w:p>
    <w:p w:rsidR="004E1D93" w:rsidRPr="001C1E7F" w:rsidRDefault="00452A29" w:rsidP="00F36E99">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 xml:space="preserve">2008 - </w:t>
      </w:r>
      <w:r w:rsidR="004E1D93" w:rsidRPr="001C1E7F">
        <w:rPr>
          <w:rFonts w:asciiTheme="minorHAnsi" w:hAnsiTheme="minorHAnsi" w:cstheme="minorHAnsi"/>
          <w:bCs/>
          <w:sz w:val="24"/>
          <w:szCs w:val="24"/>
        </w:rPr>
        <w:tab/>
        <w:t>Other Voice</w:t>
      </w:r>
      <w:r w:rsidR="008231BF" w:rsidRPr="001C1E7F">
        <w:rPr>
          <w:rFonts w:asciiTheme="minorHAnsi" w:hAnsiTheme="minorHAnsi" w:cstheme="minorHAnsi"/>
          <w:bCs/>
          <w:sz w:val="24"/>
          <w:szCs w:val="24"/>
        </w:rPr>
        <w:t xml:space="preserve"> (Board Member) </w:t>
      </w:r>
      <w:r w:rsidRPr="001C1E7F">
        <w:rPr>
          <w:rFonts w:asciiTheme="minorHAnsi" w:hAnsiTheme="minorHAnsi" w:cstheme="minorHAnsi"/>
          <w:bCs/>
          <w:sz w:val="24"/>
          <w:szCs w:val="24"/>
        </w:rPr>
        <w:tab/>
      </w:r>
    </w:p>
    <w:p w:rsidR="00452A29" w:rsidRPr="001C1E7F" w:rsidRDefault="00452A29" w:rsidP="004E1D93">
      <w:pPr>
        <w:pStyle w:val="BodyText2"/>
        <w:spacing w:line="240" w:lineRule="auto"/>
        <w:ind w:firstLine="0"/>
        <w:rPr>
          <w:rFonts w:asciiTheme="minorHAnsi" w:hAnsiTheme="minorHAnsi" w:cstheme="minorHAnsi"/>
          <w:bCs/>
          <w:sz w:val="24"/>
          <w:szCs w:val="24"/>
        </w:rPr>
      </w:pPr>
      <w:r w:rsidRPr="001C1E7F">
        <w:rPr>
          <w:rFonts w:asciiTheme="minorHAnsi" w:hAnsiTheme="minorHAnsi" w:cstheme="minorHAnsi"/>
          <w:bCs/>
          <w:sz w:val="24"/>
          <w:szCs w:val="24"/>
        </w:rPr>
        <w:t>Peace and</w:t>
      </w:r>
      <w:r w:rsidR="004E1D93" w:rsidRPr="001C1E7F">
        <w:rPr>
          <w:rFonts w:asciiTheme="minorHAnsi" w:hAnsiTheme="minorHAnsi" w:cstheme="minorHAnsi"/>
          <w:bCs/>
          <w:sz w:val="24"/>
          <w:szCs w:val="24"/>
        </w:rPr>
        <w:t xml:space="preserve"> Social</w:t>
      </w:r>
      <w:r w:rsidRPr="001C1E7F">
        <w:rPr>
          <w:rFonts w:asciiTheme="minorHAnsi" w:hAnsiTheme="minorHAnsi" w:cstheme="minorHAnsi"/>
          <w:bCs/>
          <w:sz w:val="24"/>
          <w:szCs w:val="24"/>
        </w:rPr>
        <w:t xml:space="preserve"> Justice Association</w:t>
      </w:r>
    </w:p>
    <w:p w:rsidR="00F47E95" w:rsidRPr="001C1E7F" w:rsidRDefault="00F47E95" w:rsidP="00BF38E6">
      <w:pPr>
        <w:pStyle w:val="BodyText2"/>
        <w:spacing w:line="240" w:lineRule="auto"/>
        <w:ind w:left="0" w:firstLine="0"/>
        <w:rPr>
          <w:rFonts w:asciiTheme="minorHAnsi" w:hAnsiTheme="minorHAnsi" w:cstheme="minorHAnsi"/>
          <w:bCs/>
          <w:sz w:val="24"/>
          <w:szCs w:val="24"/>
        </w:rPr>
      </w:pPr>
    </w:p>
    <w:p w:rsidR="00CD0BD7" w:rsidRPr="001C1E7F" w:rsidRDefault="00CD0BD7" w:rsidP="00BF38E6">
      <w:pPr>
        <w:pStyle w:val="BodyText2"/>
        <w:spacing w:line="240" w:lineRule="auto"/>
        <w:ind w:left="0" w:firstLine="0"/>
        <w:rPr>
          <w:rFonts w:asciiTheme="minorHAnsi" w:hAnsiTheme="minorHAnsi" w:cstheme="minorHAnsi"/>
          <w:bCs/>
          <w:sz w:val="24"/>
          <w:szCs w:val="24"/>
        </w:rPr>
      </w:pPr>
      <w:r w:rsidRPr="001C1E7F">
        <w:rPr>
          <w:rFonts w:asciiTheme="minorHAnsi" w:hAnsiTheme="minorHAnsi" w:cstheme="minorHAnsi"/>
          <w:bCs/>
          <w:sz w:val="24"/>
          <w:szCs w:val="24"/>
        </w:rPr>
        <w:t>2004 - present</w:t>
      </w:r>
      <w:r w:rsidRPr="001C1E7F">
        <w:rPr>
          <w:rFonts w:asciiTheme="minorHAnsi" w:hAnsiTheme="minorHAnsi" w:cstheme="minorHAnsi"/>
          <w:bCs/>
          <w:sz w:val="24"/>
          <w:szCs w:val="24"/>
        </w:rPr>
        <w:tab/>
      </w:r>
      <w:r w:rsidR="00BF38E6" w:rsidRPr="001C1E7F">
        <w:rPr>
          <w:rFonts w:asciiTheme="minorHAnsi" w:hAnsiTheme="minorHAnsi" w:cstheme="minorHAnsi"/>
          <w:bCs/>
          <w:sz w:val="24"/>
          <w:szCs w:val="24"/>
        </w:rPr>
        <w:tab/>
      </w:r>
      <w:r w:rsidRPr="001C1E7F">
        <w:rPr>
          <w:rFonts w:asciiTheme="minorHAnsi" w:hAnsiTheme="minorHAnsi" w:cstheme="minorHAnsi"/>
          <w:bCs/>
          <w:sz w:val="24"/>
          <w:szCs w:val="24"/>
        </w:rPr>
        <w:t xml:space="preserve">The Negev Coexistence Forum for Civil Equality </w:t>
      </w:r>
    </w:p>
    <w:p w:rsidR="00F36E99" w:rsidRPr="001C1E7F" w:rsidRDefault="00F36E99" w:rsidP="00F36E99">
      <w:pPr>
        <w:pStyle w:val="BodyText2"/>
        <w:spacing w:line="240" w:lineRule="auto"/>
        <w:rPr>
          <w:rFonts w:asciiTheme="minorHAnsi" w:hAnsiTheme="minorHAnsi" w:cstheme="minorHAnsi"/>
          <w:bCs/>
          <w:sz w:val="24"/>
          <w:szCs w:val="24"/>
        </w:rPr>
      </w:pPr>
    </w:p>
    <w:p w:rsidR="00C20C75" w:rsidRDefault="00C20C75">
      <w:pPr>
        <w:rPr>
          <w:rFonts w:asciiTheme="minorHAnsi" w:hAnsiTheme="minorHAnsi" w:cstheme="minorHAnsi"/>
          <w:bCs/>
          <w:noProof/>
        </w:rPr>
      </w:pPr>
      <w:r>
        <w:rPr>
          <w:rFonts w:asciiTheme="minorHAnsi" w:hAnsiTheme="minorHAnsi" w:cstheme="minorHAnsi"/>
          <w:bCs/>
        </w:rPr>
        <w:br w:type="page"/>
      </w:r>
    </w:p>
    <w:p w:rsidR="00CD0BD7" w:rsidRPr="001C1E7F" w:rsidRDefault="00CD0BD7" w:rsidP="00CD0BD7">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lastRenderedPageBreak/>
        <w:t>2004 - 2006</w:t>
      </w:r>
      <w:r w:rsidRPr="001C1E7F">
        <w:rPr>
          <w:rFonts w:asciiTheme="minorHAnsi" w:hAnsiTheme="minorHAnsi" w:cstheme="minorHAnsi"/>
          <w:bCs/>
          <w:sz w:val="24"/>
          <w:szCs w:val="24"/>
        </w:rPr>
        <w:tab/>
        <w:t xml:space="preserve">Brit Tzedek V’shalom – Jewish Alliance for Justice and Peace </w:t>
      </w:r>
    </w:p>
    <w:p w:rsidR="00CD0BD7" w:rsidRPr="001C1E7F" w:rsidRDefault="008613CE" w:rsidP="008613CE">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ab/>
      </w:r>
      <w:r w:rsidR="00CD0BD7" w:rsidRPr="001C1E7F">
        <w:rPr>
          <w:rFonts w:asciiTheme="minorHAnsi" w:hAnsiTheme="minorHAnsi" w:cstheme="minorHAnsi"/>
          <w:bCs/>
          <w:sz w:val="24"/>
          <w:szCs w:val="24"/>
        </w:rPr>
        <w:t>JAM – Jewish Arab Organization</w:t>
      </w:r>
    </w:p>
    <w:p w:rsidR="00077F7C" w:rsidRPr="001C1E7F" w:rsidRDefault="00077F7C" w:rsidP="00CD0BD7">
      <w:pPr>
        <w:pStyle w:val="BodyText2"/>
        <w:spacing w:line="240" w:lineRule="auto"/>
        <w:rPr>
          <w:rFonts w:asciiTheme="minorHAnsi" w:hAnsiTheme="minorHAnsi" w:cstheme="minorHAnsi"/>
          <w:bCs/>
          <w:sz w:val="24"/>
          <w:szCs w:val="24"/>
        </w:rPr>
      </w:pPr>
    </w:p>
    <w:p w:rsidR="00CD0BD7" w:rsidRPr="001C1E7F" w:rsidRDefault="00CD0BD7" w:rsidP="00CD0BD7">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2003 – 2006</w:t>
      </w:r>
      <w:r w:rsidRPr="001C1E7F">
        <w:rPr>
          <w:rFonts w:asciiTheme="minorHAnsi" w:hAnsiTheme="minorHAnsi" w:cstheme="minorHAnsi"/>
          <w:bCs/>
          <w:sz w:val="24"/>
          <w:szCs w:val="24"/>
        </w:rPr>
        <w:tab/>
        <w:t>Board member – JADA – Jewish Arab Dialog Association (Florida)</w:t>
      </w:r>
    </w:p>
    <w:p w:rsidR="00CD0BD7" w:rsidRPr="001C1E7F" w:rsidRDefault="00CD0BD7" w:rsidP="00CD0BD7">
      <w:pPr>
        <w:pStyle w:val="BodyText2"/>
        <w:spacing w:line="240" w:lineRule="auto"/>
        <w:rPr>
          <w:rFonts w:asciiTheme="minorHAnsi" w:hAnsiTheme="minorHAnsi" w:cstheme="minorHAnsi"/>
          <w:bCs/>
          <w:sz w:val="24"/>
          <w:szCs w:val="24"/>
        </w:rPr>
      </w:pPr>
    </w:p>
    <w:p w:rsidR="00CD0BD7" w:rsidRPr="001C1E7F" w:rsidRDefault="00CD0BD7" w:rsidP="00F47E95">
      <w:pPr>
        <w:pStyle w:val="BodyText2"/>
        <w:spacing w:line="240" w:lineRule="auto"/>
        <w:rPr>
          <w:rFonts w:asciiTheme="minorHAnsi" w:hAnsiTheme="minorHAnsi" w:cstheme="minorHAnsi"/>
          <w:bCs/>
          <w:sz w:val="24"/>
          <w:szCs w:val="24"/>
        </w:rPr>
      </w:pPr>
      <w:r w:rsidRPr="001C1E7F">
        <w:rPr>
          <w:rFonts w:asciiTheme="minorHAnsi" w:hAnsiTheme="minorHAnsi" w:cstheme="minorHAnsi"/>
          <w:bCs/>
          <w:sz w:val="24"/>
          <w:szCs w:val="24"/>
        </w:rPr>
        <w:t xml:space="preserve">2000 – </w:t>
      </w:r>
      <w:r w:rsidR="00F47E95" w:rsidRPr="001C1E7F">
        <w:rPr>
          <w:rFonts w:asciiTheme="minorHAnsi" w:hAnsiTheme="minorHAnsi" w:cstheme="minorHAnsi"/>
          <w:bCs/>
          <w:sz w:val="24"/>
          <w:szCs w:val="24"/>
        </w:rPr>
        <w:t>2008</w:t>
      </w:r>
      <w:r w:rsidRPr="001C1E7F">
        <w:rPr>
          <w:rFonts w:asciiTheme="minorHAnsi" w:hAnsiTheme="minorHAnsi" w:cstheme="minorHAnsi"/>
          <w:bCs/>
          <w:sz w:val="24"/>
          <w:szCs w:val="24"/>
        </w:rPr>
        <w:tab/>
        <w:t>TRT – To Reflect and Trust – an international dialog group comprised of descendants of Holocaust perpetrators and survivors, Blacks and Whites from South Africa, Catholics and Protestants from Northern Ireland and Palestinians and Israelis</w:t>
      </w:r>
    </w:p>
    <w:bookmarkEnd w:id="0"/>
    <w:bookmarkEnd w:id="1"/>
    <w:p w:rsidR="00502C83" w:rsidRPr="001C1E7F" w:rsidRDefault="00502C83" w:rsidP="00C55A7F">
      <w:pPr>
        <w:rPr>
          <w:rFonts w:asciiTheme="minorHAnsi" w:hAnsiTheme="minorHAnsi" w:cstheme="minorHAnsi"/>
          <w:u w:val="single"/>
        </w:rPr>
      </w:pPr>
    </w:p>
    <w:p w:rsidR="00502C83" w:rsidRPr="001C1E7F" w:rsidRDefault="00502C83" w:rsidP="00C55A7F">
      <w:pPr>
        <w:rPr>
          <w:rFonts w:asciiTheme="minorHAnsi" w:hAnsiTheme="minorHAnsi" w:cstheme="minorHAnsi"/>
          <w:u w:val="single"/>
        </w:rPr>
      </w:pPr>
    </w:p>
    <w:p w:rsidR="001A29E3" w:rsidRPr="001C1E7F" w:rsidRDefault="001233D4" w:rsidP="00C55A7F">
      <w:pPr>
        <w:rPr>
          <w:rFonts w:asciiTheme="minorHAnsi" w:hAnsiTheme="minorHAnsi" w:cstheme="minorHAnsi"/>
          <w:u w:val="single"/>
        </w:rPr>
      </w:pPr>
      <w:r w:rsidRPr="001C1E7F">
        <w:rPr>
          <w:rFonts w:asciiTheme="minorHAnsi" w:hAnsiTheme="minorHAnsi" w:cstheme="minorHAnsi"/>
          <w:u w:val="single"/>
        </w:rPr>
        <w:t xml:space="preserve">Professional </w:t>
      </w:r>
      <w:r w:rsidR="001A29E3" w:rsidRPr="001C1E7F">
        <w:rPr>
          <w:rFonts w:asciiTheme="minorHAnsi" w:hAnsiTheme="minorHAnsi" w:cstheme="minorHAnsi"/>
          <w:u w:val="single"/>
        </w:rPr>
        <w:t>References</w:t>
      </w:r>
    </w:p>
    <w:p w:rsidR="00C55A7F" w:rsidRPr="001C1E7F" w:rsidRDefault="0091784D" w:rsidP="0091784D">
      <w:pPr>
        <w:rPr>
          <w:rFonts w:asciiTheme="minorHAnsi" w:hAnsiTheme="minorHAnsi" w:cstheme="minorHAnsi"/>
        </w:rPr>
      </w:pPr>
      <w:r w:rsidRPr="001C1E7F">
        <w:rPr>
          <w:rFonts w:asciiTheme="minorHAnsi" w:hAnsiTheme="minorHAnsi" w:cstheme="minorHAnsi"/>
        </w:rPr>
        <w:t>Upon request, t</w:t>
      </w:r>
      <w:r w:rsidR="001A29E3" w:rsidRPr="001C1E7F">
        <w:rPr>
          <w:rFonts w:asciiTheme="minorHAnsi" w:hAnsiTheme="minorHAnsi" w:cstheme="minorHAnsi"/>
        </w:rPr>
        <w:t>he following can provide professional references</w:t>
      </w:r>
      <w:r w:rsidRPr="001C1E7F">
        <w:rPr>
          <w:rFonts w:asciiTheme="minorHAnsi" w:hAnsiTheme="minorHAnsi" w:cstheme="minorHAnsi"/>
        </w:rPr>
        <w:t xml:space="preserve"> for me</w:t>
      </w:r>
      <w:r w:rsidR="001A29E3" w:rsidRPr="001C1E7F">
        <w:rPr>
          <w:rFonts w:asciiTheme="minorHAnsi" w:hAnsiTheme="minorHAnsi" w:cstheme="minorHAnsi"/>
        </w:rPr>
        <w:t>:</w:t>
      </w:r>
    </w:p>
    <w:p w:rsidR="001A29E3" w:rsidRPr="001C1E7F" w:rsidRDefault="001A29E3" w:rsidP="00C55A7F">
      <w:pPr>
        <w:rPr>
          <w:rFonts w:asciiTheme="minorHAnsi" w:hAnsiTheme="minorHAnsi" w:cstheme="minorHAnsi"/>
        </w:rPr>
      </w:pPr>
    </w:p>
    <w:p w:rsidR="0094307A" w:rsidRPr="001C1E7F" w:rsidRDefault="0094307A" w:rsidP="0094307A">
      <w:pPr>
        <w:rPr>
          <w:rFonts w:asciiTheme="minorHAnsi" w:hAnsiTheme="minorHAnsi" w:cstheme="minorHAnsi"/>
        </w:rPr>
      </w:pPr>
      <w:r w:rsidRPr="001C1E7F">
        <w:rPr>
          <w:rFonts w:asciiTheme="minorHAnsi" w:hAnsiTheme="minorHAnsi" w:cstheme="minorHAnsi"/>
        </w:rPr>
        <w:t xml:space="preserve">Prof. Lea </w:t>
      </w:r>
      <w:proofErr w:type="spellStart"/>
      <w:r w:rsidRPr="001C1E7F">
        <w:rPr>
          <w:rFonts w:asciiTheme="minorHAnsi" w:hAnsiTheme="minorHAnsi" w:cstheme="minorHAnsi"/>
        </w:rPr>
        <w:t>Kacen</w:t>
      </w:r>
      <w:proofErr w:type="spellEnd"/>
      <w:r w:rsidRPr="001C1E7F">
        <w:rPr>
          <w:rFonts w:asciiTheme="minorHAnsi" w:hAnsiTheme="minorHAnsi" w:cstheme="minorHAnsi"/>
        </w:rPr>
        <w:t xml:space="preserve"> – President, </w:t>
      </w:r>
      <w:proofErr w:type="spellStart"/>
      <w:r w:rsidRPr="001C1E7F">
        <w:rPr>
          <w:rFonts w:asciiTheme="minorHAnsi" w:hAnsiTheme="minorHAnsi" w:cstheme="minorHAnsi"/>
        </w:rPr>
        <w:t>Levinsky</w:t>
      </w:r>
      <w:proofErr w:type="spellEnd"/>
      <w:r w:rsidRPr="001C1E7F">
        <w:rPr>
          <w:rFonts w:asciiTheme="minorHAnsi" w:hAnsiTheme="minorHAnsi" w:cstheme="minorHAnsi"/>
        </w:rPr>
        <w:t xml:space="preserve"> College</w:t>
      </w:r>
      <w:r w:rsidRPr="001C1E7F">
        <w:rPr>
          <w:rFonts w:asciiTheme="minorHAnsi" w:hAnsiTheme="minorHAnsi" w:cstheme="minorHAnsi"/>
        </w:rPr>
        <w:tab/>
      </w:r>
      <w:r w:rsidRPr="001C1E7F">
        <w:rPr>
          <w:rFonts w:asciiTheme="minorHAnsi" w:hAnsiTheme="minorHAnsi" w:cstheme="minorHAnsi"/>
        </w:rPr>
        <w:tab/>
      </w:r>
      <w:hyperlink r:id="rId10" w:history="1">
        <w:r w:rsidRPr="001C1E7F">
          <w:rPr>
            <w:rStyle w:val="Hyperlink"/>
            <w:rFonts w:asciiTheme="minorHAnsi" w:hAnsiTheme="minorHAnsi" w:cstheme="minorHAnsi"/>
            <w:color w:val="auto"/>
          </w:rPr>
          <w:t>kacen@bgu.ac.il</w:t>
        </w:r>
      </w:hyperlink>
    </w:p>
    <w:p w:rsidR="0094307A" w:rsidRPr="001C1E7F" w:rsidRDefault="0094307A" w:rsidP="0094307A">
      <w:pPr>
        <w:rPr>
          <w:rFonts w:asciiTheme="minorHAnsi" w:hAnsiTheme="minorHAnsi" w:cstheme="minorHAnsi"/>
        </w:rPr>
      </w:pPr>
      <w:r w:rsidRPr="001C1E7F">
        <w:rPr>
          <w:rFonts w:asciiTheme="minorHAnsi" w:hAnsiTheme="minorHAnsi" w:cstheme="minorHAnsi"/>
        </w:rPr>
        <w:t>Social work and qualitative research</w:t>
      </w:r>
    </w:p>
    <w:p w:rsidR="0094307A" w:rsidRPr="001C1E7F" w:rsidRDefault="0094307A" w:rsidP="00FB5B79">
      <w:pPr>
        <w:rPr>
          <w:rFonts w:asciiTheme="minorHAnsi" w:hAnsiTheme="minorHAnsi" w:cstheme="minorHAnsi"/>
        </w:rPr>
      </w:pPr>
    </w:p>
    <w:p w:rsidR="001A29E3" w:rsidRPr="001C1E7F" w:rsidRDefault="001A29E3" w:rsidP="00FB5B79">
      <w:pPr>
        <w:rPr>
          <w:rFonts w:asciiTheme="minorHAnsi" w:hAnsiTheme="minorHAnsi" w:cstheme="minorHAnsi"/>
        </w:rPr>
      </w:pPr>
      <w:r w:rsidRPr="001C1E7F">
        <w:rPr>
          <w:rFonts w:asciiTheme="minorHAnsi" w:hAnsiTheme="minorHAnsi" w:cstheme="minorHAnsi"/>
        </w:rPr>
        <w:t>Prof. Shifra Sagy – Ben Gurion University of the Negev</w:t>
      </w:r>
      <w:r w:rsidRPr="001C1E7F">
        <w:rPr>
          <w:rFonts w:asciiTheme="minorHAnsi" w:hAnsiTheme="minorHAnsi" w:cstheme="minorHAnsi"/>
        </w:rPr>
        <w:tab/>
      </w:r>
      <w:hyperlink r:id="rId11" w:history="1">
        <w:r w:rsidR="00116172" w:rsidRPr="001C1E7F">
          <w:rPr>
            <w:rStyle w:val="Hyperlink"/>
            <w:rFonts w:asciiTheme="minorHAnsi" w:hAnsiTheme="minorHAnsi" w:cstheme="minorHAnsi"/>
            <w:color w:val="auto"/>
          </w:rPr>
          <w:t>shifra@bgu.ac.il</w:t>
        </w:r>
      </w:hyperlink>
    </w:p>
    <w:p w:rsidR="001A29E3" w:rsidRPr="001C1E7F" w:rsidRDefault="001A29E3" w:rsidP="001A29E3">
      <w:pPr>
        <w:rPr>
          <w:rFonts w:asciiTheme="minorHAnsi" w:hAnsiTheme="minorHAnsi" w:cstheme="minorHAnsi"/>
        </w:rPr>
      </w:pPr>
      <w:r w:rsidRPr="001C1E7F">
        <w:rPr>
          <w:rFonts w:asciiTheme="minorHAnsi" w:hAnsiTheme="minorHAnsi" w:cstheme="minorHAnsi"/>
        </w:rPr>
        <w:t>Education, psychology and conflict resolution</w:t>
      </w:r>
    </w:p>
    <w:p w:rsidR="00FB5B79" w:rsidRPr="001C1E7F" w:rsidRDefault="00FB5B79" w:rsidP="001A29E3">
      <w:pPr>
        <w:rPr>
          <w:rFonts w:asciiTheme="minorHAnsi" w:hAnsiTheme="minorHAnsi" w:cstheme="minorHAnsi"/>
        </w:rPr>
      </w:pPr>
    </w:p>
    <w:p w:rsidR="00B370BC" w:rsidRPr="001C1E7F" w:rsidRDefault="00B370BC" w:rsidP="00B370BC">
      <w:pPr>
        <w:rPr>
          <w:rFonts w:asciiTheme="minorHAnsi" w:hAnsiTheme="minorHAnsi" w:cstheme="minorHAnsi"/>
        </w:rPr>
      </w:pPr>
      <w:r w:rsidRPr="001C1E7F">
        <w:rPr>
          <w:rFonts w:asciiTheme="minorHAnsi" w:hAnsiTheme="minorHAnsi" w:cstheme="minorHAnsi"/>
        </w:rPr>
        <w:t xml:space="preserve">Prof. Thomas </w:t>
      </w:r>
      <w:proofErr w:type="spellStart"/>
      <w:r w:rsidRPr="001C1E7F">
        <w:rPr>
          <w:rFonts w:asciiTheme="minorHAnsi" w:hAnsiTheme="minorHAnsi" w:cstheme="minorHAnsi"/>
        </w:rPr>
        <w:t>Kuehne</w:t>
      </w:r>
      <w:proofErr w:type="spellEnd"/>
      <w:r w:rsidRPr="001C1E7F">
        <w:rPr>
          <w:rFonts w:asciiTheme="minorHAnsi" w:hAnsiTheme="minorHAnsi" w:cstheme="minorHAnsi"/>
        </w:rPr>
        <w:t xml:space="preserve"> – Clark University</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hyperlink r:id="rId12" w:history="1">
        <w:r w:rsidRPr="001C1E7F">
          <w:rPr>
            <w:rStyle w:val="Hyperlink"/>
            <w:rFonts w:asciiTheme="minorHAnsi" w:hAnsiTheme="minorHAnsi" w:cstheme="minorHAnsi"/>
            <w:color w:val="auto"/>
          </w:rPr>
          <w:t>TKuehne@clarku.edu</w:t>
        </w:r>
      </w:hyperlink>
    </w:p>
    <w:p w:rsidR="00B370BC" w:rsidRPr="001C1E7F" w:rsidRDefault="00B370BC" w:rsidP="00B370BC">
      <w:pPr>
        <w:rPr>
          <w:rFonts w:asciiTheme="minorHAnsi" w:hAnsiTheme="minorHAnsi" w:cstheme="minorHAnsi"/>
        </w:rPr>
      </w:pPr>
      <w:r w:rsidRPr="001C1E7F">
        <w:rPr>
          <w:rFonts w:asciiTheme="minorHAnsi" w:hAnsiTheme="minorHAnsi" w:cstheme="minorHAnsi"/>
        </w:rPr>
        <w:t>Holocaust studies</w:t>
      </w:r>
    </w:p>
    <w:p w:rsidR="00B370BC" w:rsidRPr="001C1E7F" w:rsidRDefault="00B370BC" w:rsidP="00116172">
      <w:pPr>
        <w:rPr>
          <w:rFonts w:asciiTheme="minorHAnsi" w:hAnsiTheme="minorHAnsi" w:cstheme="minorHAnsi"/>
        </w:rPr>
      </w:pPr>
    </w:p>
    <w:p w:rsidR="00084F55" w:rsidRPr="001C1E7F" w:rsidRDefault="00A854B7" w:rsidP="00116172">
      <w:pPr>
        <w:rPr>
          <w:rFonts w:asciiTheme="minorHAnsi" w:hAnsiTheme="minorHAnsi" w:cstheme="minorHAnsi"/>
        </w:rPr>
      </w:pPr>
      <w:r w:rsidRPr="001C1E7F">
        <w:rPr>
          <w:rFonts w:asciiTheme="minorHAnsi" w:hAnsiTheme="minorHAnsi" w:cstheme="minorHAnsi"/>
        </w:rPr>
        <w:t>P</w:t>
      </w:r>
      <w:r w:rsidR="00084F55" w:rsidRPr="001C1E7F">
        <w:rPr>
          <w:rFonts w:asciiTheme="minorHAnsi" w:hAnsiTheme="minorHAnsi" w:cstheme="minorHAnsi"/>
        </w:rPr>
        <w:t xml:space="preserve">rof. </w:t>
      </w:r>
      <w:proofErr w:type="spellStart"/>
      <w:r w:rsidR="00084F55" w:rsidRPr="001C1E7F">
        <w:rPr>
          <w:rFonts w:asciiTheme="minorHAnsi" w:hAnsiTheme="minorHAnsi" w:cstheme="minorHAnsi"/>
        </w:rPr>
        <w:t>Zahava</w:t>
      </w:r>
      <w:proofErr w:type="spellEnd"/>
      <w:r w:rsidR="00084F55" w:rsidRPr="001C1E7F">
        <w:rPr>
          <w:rFonts w:asciiTheme="minorHAnsi" w:hAnsiTheme="minorHAnsi" w:cstheme="minorHAnsi"/>
        </w:rPr>
        <w:t xml:space="preserve"> Solomon – Tel Aviv University</w:t>
      </w:r>
    </w:p>
    <w:p w:rsidR="00084F55" w:rsidRPr="001C1E7F" w:rsidRDefault="00084F55" w:rsidP="0091784D">
      <w:pPr>
        <w:rPr>
          <w:rFonts w:asciiTheme="minorHAnsi" w:hAnsiTheme="minorHAnsi" w:cstheme="minorHAnsi"/>
        </w:rPr>
      </w:pPr>
      <w:r w:rsidRPr="001C1E7F">
        <w:rPr>
          <w:rFonts w:asciiTheme="minorHAnsi" w:hAnsiTheme="minorHAnsi" w:cstheme="minorHAnsi"/>
        </w:rPr>
        <w:t>Soci</w:t>
      </w:r>
      <w:r w:rsidR="0091784D" w:rsidRPr="001C1E7F">
        <w:rPr>
          <w:rFonts w:asciiTheme="minorHAnsi" w:hAnsiTheme="minorHAnsi" w:cstheme="minorHAnsi"/>
        </w:rPr>
        <w:t>al work and</w:t>
      </w:r>
      <w:r w:rsidRPr="001C1E7F">
        <w:rPr>
          <w:rFonts w:asciiTheme="minorHAnsi" w:hAnsiTheme="minorHAnsi" w:cstheme="minorHAnsi"/>
        </w:rPr>
        <w:t xml:space="preserve"> trauma</w:t>
      </w:r>
      <w:r w:rsidR="0091784D" w:rsidRPr="001C1E7F">
        <w:rPr>
          <w:rFonts w:asciiTheme="minorHAnsi" w:hAnsiTheme="minorHAnsi" w:cstheme="minorHAnsi"/>
        </w:rPr>
        <w:t xml:space="preserve"> (Holocaust, wars) </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hyperlink r:id="rId13" w:history="1">
        <w:r w:rsidRPr="001C1E7F">
          <w:rPr>
            <w:rStyle w:val="Hyperlink"/>
            <w:rFonts w:asciiTheme="minorHAnsi" w:hAnsiTheme="minorHAnsi" w:cstheme="minorHAnsi"/>
            <w:color w:val="auto"/>
          </w:rPr>
          <w:t>Solomon@post.tau.ac.il</w:t>
        </w:r>
      </w:hyperlink>
      <w:r w:rsidRPr="001C1E7F">
        <w:rPr>
          <w:rFonts w:asciiTheme="minorHAnsi" w:hAnsiTheme="minorHAnsi" w:cstheme="minorHAnsi"/>
        </w:rPr>
        <w:t xml:space="preserve"> </w:t>
      </w:r>
    </w:p>
    <w:p w:rsidR="009D2E2E" w:rsidRPr="001C1E7F" w:rsidRDefault="009D2E2E" w:rsidP="00116172">
      <w:pPr>
        <w:rPr>
          <w:rFonts w:asciiTheme="minorHAnsi" w:hAnsiTheme="minorHAnsi" w:cstheme="minorHAnsi"/>
        </w:rPr>
      </w:pPr>
    </w:p>
    <w:p w:rsidR="00840C71" w:rsidRPr="001C1E7F" w:rsidRDefault="00840C71" w:rsidP="00116172">
      <w:pPr>
        <w:rPr>
          <w:rFonts w:asciiTheme="minorHAnsi" w:hAnsiTheme="minorHAnsi" w:cstheme="minorHAnsi"/>
        </w:rPr>
      </w:pPr>
      <w:r w:rsidRPr="001C1E7F">
        <w:rPr>
          <w:rFonts w:asciiTheme="minorHAnsi" w:hAnsiTheme="minorHAnsi" w:cstheme="minorHAnsi"/>
        </w:rPr>
        <w:t xml:space="preserve">Prof. Carol </w:t>
      </w:r>
      <w:proofErr w:type="spellStart"/>
      <w:r w:rsidRPr="001C1E7F">
        <w:rPr>
          <w:rFonts w:asciiTheme="minorHAnsi" w:hAnsiTheme="minorHAnsi" w:cstheme="minorHAnsi"/>
        </w:rPr>
        <w:t>Rittner</w:t>
      </w:r>
      <w:proofErr w:type="spellEnd"/>
      <w:r w:rsidRPr="001C1E7F">
        <w:rPr>
          <w:rFonts w:asciiTheme="minorHAnsi" w:hAnsiTheme="minorHAnsi" w:cstheme="minorHAnsi"/>
        </w:rPr>
        <w:t xml:space="preserve"> – Stockton College</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hyperlink r:id="rId14" w:history="1">
        <w:r w:rsidRPr="001C1E7F">
          <w:rPr>
            <w:rStyle w:val="Hyperlink"/>
            <w:rFonts w:asciiTheme="minorHAnsi" w:hAnsiTheme="minorHAnsi" w:cstheme="minorHAnsi"/>
            <w:color w:val="auto"/>
          </w:rPr>
          <w:t>Carol.Rittner@stockton.edu</w:t>
        </w:r>
      </w:hyperlink>
      <w:r w:rsidRPr="001C1E7F">
        <w:rPr>
          <w:rFonts w:asciiTheme="minorHAnsi" w:hAnsiTheme="minorHAnsi" w:cstheme="minorHAnsi"/>
        </w:rPr>
        <w:t xml:space="preserve"> </w:t>
      </w:r>
    </w:p>
    <w:p w:rsidR="00840C71" w:rsidRPr="001C1E7F" w:rsidRDefault="00840C71" w:rsidP="00116172">
      <w:pPr>
        <w:rPr>
          <w:rFonts w:asciiTheme="minorHAnsi" w:hAnsiTheme="minorHAnsi" w:cstheme="minorHAnsi"/>
        </w:rPr>
      </w:pPr>
      <w:r w:rsidRPr="001C1E7F">
        <w:rPr>
          <w:rFonts w:asciiTheme="minorHAnsi" w:hAnsiTheme="minorHAnsi" w:cstheme="minorHAnsi"/>
        </w:rPr>
        <w:t>Holocaust and Genocide Studies</w:t>
      </w:r>
    </w:p>
    <w:p w:rsidR="00840C71" w:rsidRPr="001C1E7F" w:rsidRDefault="00840C71" w:rsidP="00116172">
      <w:pPr>
        <w:rPr>
          <w:rFonts w:asciiTheme="minorHAnsi" w:hAnsiTheme="minorHAnsi" w:cstheme="minorHAnsi"/>
        </w:rPr>
      </w:pPr>
    </w:p>
    <w:p w:rsidR="00B370BC" w:rsidRPr="001C1E7F" w:rsidRDefault="00DB3817" w:rsidP="00116172">
      <w:pPr>
        <w:rPr>
          <w:rFonts w:asciiTheme="minorHAnsi" w:hAnsiTheme="minorHAnsi" w:cstheme="minorHAnsi"/>
        </w:rPr>
      </w:pPr>
      <w:r w:rsidRPr="001C1E7F">
        <w:rPr>
          <w:rFonts w:asciiTheme="minorHAnsi" w:hAnsiTheme="minorHAnsi" w:cstheme="minorHAnsi"/>
        </w:rPr>
        <w:t xml:space="preserve">Dr. Michaela </w:t>
      </w:r>
      <w:proofErr w:type="spellStart"/>
      <w:r w:rsidRPr="001C1E7F">
        <w:rPr>
          <w:rFonts w:asciiTheme="minorHAnsi" w:hAnsiTheme="minorHAnsi" w:cstheme="minorHAnsi"/>
        </w:rPr>
        <w:t>Koettig</w:t>
      </w:r>
      <w:proofErr w:type="spellEnd"/>
      <w:r w:rsidR="00F47E95" w:rsidRPr="001C1E7F">
        <w:rPr>
          <w:rFonts w:asciiTheme="minorHAnsi" w:hAnsiTheme="minorHAnsi" w:cstheme="minorHAnsi"/>
        </w:rPr>
        <w:t xml:space="preserve"> </w:t>
      </w:r>
      <w:r w:rsidR="00B370BC" w:rsidRPr="001C1E7F">
        <w:rPr>
          <w:rFonts w:asciiTheme="minorHAnsi" w:hAnsiTheme="minorHAnsi" w:cstheme="minorHAnsi"/>
        </w:rPr>
        <w:t>–</w:t>
      </w:r>
      <w:r w:rsidR="00F47E95" w:rsidRPr="001C1E7F">
        <w:rPr>
          <w:rFonts w:asciiTheme="minorHAnsi" w:hAnsiTheme="minorHAnsi" w:cstheme="minorHAnsi"/>
        </w:rPr>
        <w:t xml:space="preserve"> </w:t>
      </w:r>
      <w:r w:rsidR="00B370BC" w:rsidRPr="001C1E7F">
        <w:rPr>
          <w:rFonts w:asciiTheme="minorHAnsi" w:hAnsiTheme="minorHAnsi" w:cstheme="minorHAnsi"/>
        </w:rPr>
        <w:t>Frankfurt University</w:t>
      </w:r>
    </w:p>
    <w:p w:rsidR="00994579" w:rsidRPr="001C1E7F" w:rsidRDefault="00B370BC" w:rsidP="006500FF">
      <w:pPr>
        <w:rPr>
          <w:rFonts w:asciiTheme="minorHAnsi" w:hAnsiTheme="minorHAnsi" w:cstheme="minorHAnsi"/>
        </w:rPr>
      </w:pPr>
      <w:r w:rsidRPr="001C1E7F">
        <w:rPr>
          <w:rFonts w:asciiTheme="minorHAnsi" w:hAnsiTheme="minorHAnsi" w:cstheme="minorHAnsi"/>
        </w:rPr>
        <w:t xml:space="preserve">Of Applied </w:t>
      </w:r>
      <w:proofErr w:type="gramStart"/>
      <w:r w:rsidRPr="001C1E7F">
        <w:rPr>
          <w:rFonts w:asciiTheme="minorHAnsi" w:hAnsiTheme="minorHAnsi" w:cstheme="minorHAnsi"/>
        </w:rPr>
        <w:t>Sciences</w:t>
      </w:r>
      <w:r w:rsidR="0094307A" w:rsidRPr="001C1E7F">
        <w:rPr>
          <w:rFonts w:asciiTheme="minorHAnsi" w:hAnsiTheme="minorHAnsi" w:cstheme="minorHAnsi"/>
        </w:rPr>
        <w:t xml:space="preserve"> </w:t>
      </w:r>
      <w:r w:rsidR="00DB3817" w:rsidRPr="001C1E7F">
        <w:rPr>
          <w:rFonts w:asciiTheme="minorHAnsi" w:hAnsiTheme="minorHAnsi" w:cstheme="minorHAnsi"/>
        </w:rPr>
        <w:t xml:space="preserve"> </w:t>
      </w:r>
      <w:r w:rsidR="00994579" w:rsidRPr="001C1E7F">
        <w:rPr>
          <w:rFonts w:asciiTheme="minorHAnsi" w:hAnsiTheme="minorHAnsi" w:cstheme="minorHAnsi"/>
        </w:rPr>
        <w:t>Qualitative</w:t>
      </w:r>
      <w:proofErr w:type="gramEnd"/>
      <w:r w:rsidR="00994579" w:rsidRPr="001C1E7F">
        <w:rPr>
          <w:rFonts w:asciiTheme="minorHAnsi" w:hAnsiTheme="minorHAnsi" w:cstheme="minorHAnsi"/>
        </w:rPr>
        <w:t xml:space="preserve"> research</w:t>
      </w:r>
      <w:r w:rsidRPr="001C1E7F">
        <w:rPr>
          <w:rFonts w:asciiTheme="minorHAnsi" w:hAnsiTheme="minorHAnsi" w:cstheme="minorHAnsi"/>
        </w:rPr>
        <w:t xml:space="preserve">, social work </w:t>
      </w:r>
      <w:r w:rsidRPr="001C1E7F">
        <w:rPr>
          <w:rFonts w:asciiTheme="minorHAnsi" w:hAnsiTheme="minorHAnsi" w:cstheme="minorHAnsi"/>
        </w:rPr>
        <w:tab/>
      </w:r>
      <w:hyperlink r:id="rId15" w:history="1">
        <w:r w:rsidR="00DB3817" w:rsidRPr="001C1E7F">
          <w:rPr>
            <w:rStyle w:val="Hyperlink"/>
            <w:rFonts w:asciiTheme="minorHAnsi" w:hAnsiTheme="minorHAnsi" w:cstheme="minorHAnsi"/>
            <w:color w:val="auto"/>
          </w:rPr>
          <w:t>Michaela.Koettig@gmx.de</w:t>
        </w:r>
      </w:hyperlink>
      <w:r w:rsidR="00DB3817" w:rsidRPr="001C1E7F">
        <w:rPr>
          <w:rFonts w:asciiTheme="minorHAnsi" w:hAnsiTheme="minorHAnsi" w:cstheme="minorHAnsi"/>
        </w:rPr>
        <w:t xml:space="preserve"> </w:t>
      </w:r>
    </w:p>
    <w:p w:rsidR="001A29E3" w:rsidRPr="001C1E7F" w:rsidRDefault="001A29E3" w:rsidP="001A29E3">
      <w:pPr>
        <w:rPr>
          <w:rFonts w:asciiTheme="minorHAnsi" w:hAnsiTheme="minorHAnsi" w:cstheme="minorHAnsi"/>
        </w:rPr>
      </w:pPr>
    </w:p>
    <w:p w:rsidR="001A29E3" w:rsidRPr="001C1E7F" w:rsidRDefault="001A29E3" w:rsidP="00FB5B79">
      <w:pPr>
        <w:rPr>
          <w:rFonts w:asciiTheme="minorHAnsi" w:hAnsiTheme="minorHAnsi" w:cstheme="minorHAnsi"/>
        </w:rPr>
      </w:pPr>
      <w:r w:rsidRPr="001C1E7F">
        <w:rPr>
          <w:rFonts w:asciiTheme="minorHAnsi" w:hAnsiTheme="minorHAnsi" w:cstheme="minorHAnsi"/>
        </w:rPr>
        <w:t xml:space="preserve">Prof. </w:t>
      </w:r>
      <w:proofErr w:type="spellStart"/>
      <w:r w:rsidRPr="001C1E7F">
        <w:rPr>
          <w:rFonts w:asciiTheme="minorHAnsi" w:hAnsiTheme="minorHAnsi" w:cstheme="minorHAnsi"/>
        </w:rPr>
        <w:t>Hamdesa</w:t>
      </w:r>
      <w:proofErr w:type="spellEnd"/>
      <w:r w:rsidRPr="001C1E7F">
        <w:rPr>
          <w:rFonts w:asciiTheme="minorHAnsi" w:hAnsiTheme="minorHAnsi" w:cstheme="minorHAnsi"/>
        </w:rPr>
        <w:t xml:space="preserve"> </w:t>
      </w:r>
      <w:proofErr w:type="spellStart"/>
      <w:r w:rsidRPr="001C1E7F">
        <w:rPr>
          <w:rFonts w:asciiTheme="minorHAnsi" w:hAnsiTheme="minorHAnsi" w:cstheme="minorHAnsi"/>
        </w:rPr>
        <w:t>Tuso</w:t>
      </w:r>
      <w:proofErr w:type="spellEnd"/>
      <w:r w:rsidRPr="001C1E7F">
        <w:rPr>
          <w:rFonts w:asciiTheme="minorHAnsi" w:hAnsiTheme="minorHAnsi" w:cstheme="minorHAnsi"/>
        </w:rPr>
        <w:t xml:space="preserve"> – Nova Southeastern University</w:t>
      </w:r>
      <w:r w:rsidRPr="001C1E7F">
        <w:rPr>
          <w:rFonts w:asciiTheme="minorHAnsi" w:hAnsiTheme="minorHAnsi" w:cstheme="minorHAnsi"/>
        </w:rPr>
        <w:tab/>
      </w:r>
      <w:r w:rsidRPr="001C1E7F">
        <w:rPr>
          <w:rFonts w:asciiTheme="minorHAnsi" w:hAnsiTheme="minorHAnsi" w:cstheme="minorHAnsi"/>
        </w:rPr>
        <w:tab/>
      </w:r>
      <w:hyperlink r:id="rId16" w:history="1">
        <w:r w:rsidRPr="001C1E7F">
          <w:rPr>
            <w:rStyle w:val="Hyperlink"/>
            <w:rFonts w:asciiTheme="minorHAnsi" w:hAnsiTheme="minorHAnsi" w:cstheme="minorHAnsi"/>
            <w:color w:val="auto"/>
          </w:rPr>
          <w:t>tuso@nova.edu</w:t>
        </w:r>
      </w:hyperlink>
    </w:p>
    <w:p w:rsidR="001A29E3" w:rsidRPr="001C1E7F" w:rsidRDefault="001A29E3" w:rsidP="00C55A7F">
      <w:pPr>
        <w:rPr>
          <w:rFonts w:asciiTheme="minorHAnsi" w:hAnsiTheme="minorHAnsi" w:cstheme="minorHAnsi"/>
        </w:rPr>
      </w:pPr>
      <w:r w:rsidRPr="001C1E7F">
        <w:rPr>
          <w:rFonts w:asciiTheme="minorHAnsi" w:hAnsiTheme="minorHAnsi" w:cstheme="minorHAnsi"/>
        </w:rPr>
        <w:t>Conflict resolution</w:t>
      </w:r>
    </w:p>
    <w:p w:rsidR="00B370BC" w:rsidRPr="001C1E7F" w:rsidRDefault="00B370BC" w:rsidP="00C55A7F">
      <w:pPr>
        <w:rPr>
          <w:rFonts w:asciiTheme="minorHAnsi" w:hAnsiTheme="minorHAnsi" w:cstheme="minorHAnsi"/>
        </w:rPr>
      </w:pPr>
    </w:p>
    <w:p w:rsidR="0094307A" w:rsidRPr="001C1E7F" w:rsidRDefault="0094307A" w:rsidP="00FB5B79">
      <w:pPr>
        <w:rPr>
          <w:rFonts w:asciiTheme="minorHAnsi" w:hAnsiTheme="minorHAnsi" w:cstheme="minorHAnsi"/>
        </w:rPr>
      </w:pPr>
      <w:r w:rsidRPr="001C1E7F">
        <w:rPr>
          <w:rFonts w:asciiTheme="minorHAnsi" w:hAnsiTheme="minorHAnsi" w:cstheme="minorHAnsi"/>
        </w:rPr>
        <w:t>Dr. Shoshana Steinberg – Kaye College</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hyperlink r:id="rId17" w:history="1">
        <w:r w:rsidRPr="001C1E7F">
          <w:rPr>
            <w:rStyle w:val="Hyperlink"/>
            <w:rFonts w:asciiTheme="minorHAnsi" w:hAnsiTheme="minorHAnsi" w:cstheme="minorHAnsi"/>
            <w:color w:val="auto"/>
          </w:rPr>
          <w:t>shoshs@macam.ac.il</w:t>
        </w:r>
      </w:hyperlink>
      <w:r w:rsidRPr="001C1E7F">
        <w:rPr>
          <w:rFonts w:asciiTheme="minorHAnsi" w:hAnsiTheme="minorHAnsi" w:cstheme="minorHAnsi"/>
        </w:rPr>
        <w:t xml:space="preserve"> </w:t>
      </w:r>
    </w:p>
    <w:p w:rsidR="0094307A" w:rsidRPr="001C1E7F" w:rsidRDefault="0094307A" w:rsidP="00FB5B79">
      <w:pPr>
        <w:rPr>
          <w:rFonts w:asciiTheme="minorHAnsi" w:hAnsiTheme="minorHAnsi" w:cstheme="minorHAnsi"/>
        </w:rPr>
      </w:pPr>
      <w:r w:rsidRPr="001C1E7F">
        <w:rPr>
          <w:rFonts w:asciiTheme="minorHAnsi" w:hAnsiTheme="minorHAnsi" w:cstheme="minorHAnsi"/>
        </w:rPr>
        <w:t xml:space="preserve">Social psychology, qualitative research, </w:t>
      </w:r>
    </w:p>
    <w:p w:rsidR="0094307A" w:rsidRPr="001C1E7F" w:rsidRDefault="0094307A" w:rsidP="00FB5B79">
      <w:pPr>
        <w:rPr>
          <w:rFonts w:asciiTheme="minorHAnsi" w:hAnsiTheme="minorHAnsi" w:cstheme="minorHAnsi"/>
        </w:rPr>
      </w:pPr>
      <w:r w:rsidRPr="001C1E7F">
        <w:rPr>
          <w:rFonts w:asciiTheme="minorHAnsi" w:hAnsiTheme="minorHAnsi" w:cstheme="minorHAnsi"/>
        </w:rPr>
        <w:t>Conflict resolution</w:t>
      </w:r>
    </w:p>
    <w:p w:rsidR="0094307A" w:rsidRPr="001C1E7F" w:rsidRDefault="0094307A" w:rsidP="00FB5B79">
      <w:pPr>
        <w:rPr>
          <w:rFonts w:asciiTheme="minorHAnsi" w:hAnsiTheme="minorHAnsi" w:cstheme="minorHAnsi"/>
        </w:rPr>
      </w:pPr>
    </w:p>
    <w:p w:rsidR="00FB5B79" w:rsidRPr="001C1E7F" w:rsidRDefault="001A29E3" w:rsidP="00FB5B79">
      <w:pPr>
        <w:rPr>
          <w:rFonts w:asciiTheme="minorHAnsi" w:hAnsiTheme="minorHAnsi" w:cstheme="minorHAnsi"/>
        </w:rPr>
      </w:pPr>
      <w:r w:rsidRPr="001C1E7F">
        <w:rPr>
          <w:rFonts w:asciiTheme="minorHAnsi" w:hAnsiTheme="minorHAnsi" w:cstheme="minorHAnsi"/>
        </w:rPr>
        <w:t>Dr. Heidi Burgess – University of Colorado</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p>
    <w:p w:rsidR="001A29E3" w:rsidRPr="001C1E7F" w:rsidRDefault="00FB5B79" w:rsidP="00FB5B79">
      <w:pPr>
        <w:rPr>
          <w:rFonts w:asciiTheme="minorHAnsi" w:hAnsiTheme="minorHAnsi" w:cstheme="minorHAnsi"/>
        </w:rPr>
      </w:pPr>
      <w:r w:rsidRPr="001C1E7F">
        <w:rPr>
          <w:rFonts w:asciiTheme="minorHAnsi" w:hAnsiTheme="minorHAnsi" w:cstheme="minorHAnsi"/>
        </w:rPr>
        <w:t xml:space="preserve">Conflict resolution </w:t>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r w:rsidRPr="001C1E7F">
        <w:rPr>
          <w:rFonts w:asciiTheme="minorHAnsi" w:hAnsiTheme="minorHAnsi" w:cstheme="minorHAnsi"/>
        </w:rPr>
        <w:tab/>
      </w:r>
      <w:hyperlink r:id="rId18" w:history="1">
        <w:r w:rsidR="001A29E3" w:rsidRPr="001C1E7F">
          <w:rPr>
            <w:rStyle w:val="Hyperlink"/>
            <w:rFonts w:asciiTheme="minorHAnsi" w:hAnsiTheme="minorHAnsi" w:cstheme="minorHAnsi"/>
            <w:color w:val="auto"/>
          </w:rPr>
          <w:t>burgess@colorado.edu</w:t>
        </w:r>
      </w:hyperlink>
    </w:p>
    <w:p w:rsidR="00A04CB4" w:rsidRPr="001C1E7F" w:rsidRDefault="00A04CB4" w:rsidP="00FB5B79">
      <w:pPr>
        <w:rPr>
          <w:rFonts w:asciiTheme="minorHAnsi" w:hAnsiTheme="minorHAnsi" w:cstheme="minorHAnsi"/>
        </w:rPr>
      </w:pPr>
    </w:p>
    <w:p w:rsidR="00B370BC" w:rsidRPr="001C1E7F" w:rsidRDefault="00B370BC" w:rsidP="00FB5B79">
      <w:pPr>
        <w:rPr>
          <w:rFonts w:asciiTheme="minorHAnsi" w:hAnsiTheme="minorHAnsi" w:cstheme="minorHAnsi"/>
        </w:rPr>
      </w:pPr>
    </w:p>
    <w:sectPr w:rsidR="00B370BC" w:rsidRPr="001C1E7F" w:rsidSect="00C55A7F">
      <w:headerReference w:type="default" r:id="rId19"/>
      <w:pgSz w:w="11909" w:h="16834" w:code="9"/>
      <w:pgMar w:top="1440" w:right="1701" w:bottom="1729" w:left="1701"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7B7" w:rsidRDefault="008027B7">
      <w:r>
        <w:separator/>
      </w:r>
    </w:p>
  </w:endnote>
  <w:endnote w:type="continuationSeparator" w:id="0">
    <w:p w:rsidR="008027B7" w:rsidRDefault="008027B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uttman Yad">
    <w:charset w:val="B1"/>
    <w:family w:val="auto"/>
    <w:pitch w:val="variable"/>
    <w:sig w:usb0="00000801" w:usb1="40000000" w:usb2="00000000" w:usb3="00000000" w:csb0="00000020" w:csb1="00000000"/>
  </w:font>
  <w:font w:name="Tahoma">
    <w:panose1 w:val="020B0604030504040204"/>
    <w:charset w:val="00"/>
    <w:family w:val="swiss"/>
    <w:notTrueType/>
    <w:pitch w:val="variable"/>
    <w:sig w:usb0="00000003" w:usb1="00000000" w:usb2="00000000" w:usb3="00000000" w:csb0="00000001"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Miriam">
    <w:panose1 w:val="020B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7B7" w:rsidRDefault="008027B7">
      <w:r>
        <w:separator/>
      </w:r>
    </w:p>
  </w:footnote>
  <w:footnote w:type="continuationSeparator" w:id="0">
    <w:p w:rsidR="008027B7" w:rsidRDefault="008027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932" w:rsidRDefault="00F237FA">
    <w:pPr>
      <w:pStyle w:val="Header"/>
      <w:framePr w:wrap="auto" w:vAnchor="text" w:hAnchor="margin" w:xAlign="center" w:y="1"/>
      <w:rPr>
        <w:rStyle w:val="PageNumber"/>
        <w:rFonts w:ascii="Miriam" w:hAnsi="Miriam" w:cs="Miriam"/>
        <w:rtl/>
        <w:lang w:bidi="he-IL"/>
      </w:rPr>
    </w:pPr>
    <w:r>
      <w:rPr>
        <w:rStyle w:val="PageNumber"/>
      </w:rPr>
      <w:fldChar w:fldCharType="begin"/>
    </w:r>
    <w:r w:rsidR="00F55932">
      <w:rPr>
        <w:rStyle w:val="PageNumber"/>
      </w:rPr>
      <w:instrText xml:space="preserve">PAGE  </w:instrText>
    </w:r>
    <w:r>
      <w:rPr>
        <w:rStyle w:val="PageNumber"/>
      </w:rPr>
      <w:fldChar w:fldCharType="separate"/>
    </w:r>
    <w:r w:rsidR="001F4BA3">
      <w:rPr>
        <w:rStyle w:val="PageNumber"/>
      </w:rPr>
      <w:t>20</w:t>
    </w:r>
    <w:r>
      <w:rPr>
        <w:rStyle w:val="PageNumber"/>
      </w:rPr>
      <w:fldChar w:fldCharType="end"/>
    </w:r>
  </w:p>
  <w:p w:rsidR="00F55932" w:rsidRDefault="00F55932">
    <w:pPr>
      <w:pStyle w:val="Header"/>
      <w:rPr>
        <w:rFonts w:ascii="Miriam" w:hAnsi="Miriam" w:cs="Miriam"/>
        <w:rtl/>
        <w:lang w:bidi="he-I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F14AA70"/>
    <w:lvl w:ilvl="0">
      <w:numFmt w:val="decimal"/>
      <w:lvlText w:val="*"/>
      <w:lvlJc w:val="left"/>
    </w:lvl>
  </w:abstractNum>
  <w:abstractNum w:abstractNumId="1">
    <w:nsid w:val="02C02AC6"/>
    <w:multiLevelType w:val="hybridMultilevel"/>
    <w:tmpl w:val="673850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837329"/>
    <w:multiLevelType w:val="multilevel"/>
    <w:tmpl w:val="34BC826A"/>
    <w:lvl w:ilvl="0">
      <w:numFmt w:val="decimal"/>
      <w:lvlText w:val="%1"/>
      <w:lvlJc w:val="left"/>
      <w:pPr>
        <w:tabs>
          <w:tab w:val="num" w:pos="720"/>
        </w:tabs>
        <w:ind w:left="720" w:hanging="360"/>
      </w:pPr>
      <w:rPr>
        <w:rFonts w:hint="default"/>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BE051AE"/>
    <w:multiLevelType w:val="hybridMultilevel"/>
    <w:tmpl w:val="B2609982"/>
    <w:lvl w:ilvl="0" w:tplc="3270393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CC4658A"/>
    <w:multiLevelType w:val="singleLevel"/>
    <w:tmpl w:val="3AEE457A"/>
    <w:lvl w:ilvl="0">
      <w:start w:val="1"/>
      <w:numFmt w:val="upperLetter"/>
      <w:lvlText w:val="(%1)"/>
      <w:legacy w:legacy="1" w:legacySpace="120" w:legacyIndent="360"/>
      <w:lvlJc w:val="left"/>
      <w:pPr>
        <w:ind w:left="360" w:hanging="360"/>
      </w:pPr>
    </w:lvl>
  </w:abstractNum>
  <w:abstractNum w:abstractNumId="5">
    <w:nsid w:val="16DE71D4"/>
    <w:multiLevelType w:val="hybridMultilevel"/>
    <w:tmpl w:val="543CF3E0"/>
    <w:lvl w:ilvl="0" w:tplc="73284986">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F652963"/>
    <w:multiLevelType w:val="hybridMultilevel"/>
    <w:tmpl w:val="5CD6F810"/>
    <w:lvl w:ilvl="0" w:tplc="38F6C538">
      <w:start w:val="1"/>
      <w:numFmt w:val="decimal"/>
      <w:lvlText w:val="%1."/>
      <w:lvlJc w:val="left"/>
      <w:pPr>
        <w:tabs>
          <w:tab w:val="num" w:pos="720"/>
        </w:tabs>
        <w:ind w:left="720" w:hanging="360"/>
      </w:pPr>
      <w:rPr>
        <w:rFonts w:cs="Times New Roman"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2BB28C1"/>
    <w:multiLevelType w:val="hybridMultilevel"/>
    <w:tmpl w:val="A3E4F9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30B2281"/>
    <w:multiLevelType w:val="hybridMultilevel"/>
    <w:tmpl w:val="E01E65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5F84D3A"/>
    <w:multiLevelType w:val="hybridMultilevel"/>
    <w:tmpl w:val="F402963C"/>
    <w:lvl w:ilvl="0" w:tplc="81E24C8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6AA787A"/>
    <w:multiLevelType w:val="multilevel"/>
    <w:tmpl w:val="EA82FA0A"/>
    <w:lvl w:ilvl="0">
      <w:start w:val="1"/>
      <w:numFmt w:val="decimal"/>
      <w:lvlText w:val="%1."/>
      <w:lvlJc w:val="left"/>
      <w:pPr>
        <w:tabs>
          <w:tab w:val="num" w:pos="720"/>
        </w:tabs>
        <w:ind w:left="720" w:hanging="360"/>
      </w:pPr>
      <w:rPr>
        <w:rFonts w:cs="Arial" w:hint="default"/>
      </w:rPr>
    </w:lvl>
    <w:lvl w:ilvl="1">
      <w:start w:val="1"/>
      <w:numFmt w:val="decimal"/>
      <w:lvlText w:val="%2."/>
      <w:lvlJc w:val="left"/>
      <w:pPr>
        <w:tabs>
          <w:tab w:val="num" w:pos="720"/>
        </w:tabs>
        <w:ind w:left="72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8FE5EF5"/>
    <w:multiLevelType w:val="hybridMultilevel"/>
    <w:tmpl w:val="4B7415CA"/>
    <w:lvl w:ilvl="0" w:tplc="81E24C8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FE64894"/>
    <w:multiLevelType w:val="multilevel"/>
    <w:tmpl w:val="F2B2289E"/>
    <w:lvl w:ilvl="0">
      <w:start w:val="1"/>
      <w:numFmt w:val="decimal"/>
      <w:lvlText w:val="%1."/>
      <w:lvlJc w:val="left"/>
      <w:pPr>
        <w:tabs>
          <w:tab w:val="num" w:pos="720"/>
        </w:tabs>
        <w:ind w:left="720" w:hanging="360"/>
      </w:pPr>
      <w:rPr>
        <w:rFonts w:hint="default"/>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0BD7050"/>
    <w:multiLevelType w:val="hybridMultilevel"/>
    <w:tmpl w:val="35A8D8E4"/>
    <w:lvl w:ilvl="0" w:tplc="CABC22E2">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6510745"/>
    <w:multiLevelType w:val="hybridMultilevel"/>
    <w:tmpl w:val="7F7C37F4"/>
    <w:lvl w:ilvl="0" w:tplc="AF98FA86">
      <w:start w:val="1"/>
      <w:numFmt w:val="decimal"/>
      <w:lvlText w:val="%1."/>
      <w:lvlJc w:val="left"/>
      <w:pPr>
        <w:tabs>
          <w:tab w:val="num" w:pos="720"/>
        </w:tabs>
        <w:ind w:left="720" w:hanging="360"/>
      </w:pPr>
      <w:rPr>
        <w:rFonts w:cs="Guttman Yad"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43565CC"/>
    <w:multiLevelType w:val="hybridMultilevel"/>
    <w:tmpl w:val="170ECE22"/>
    <w:lvl w:ilvl="0" w:tplc="81E24C8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AF84ECA"/>
    <w:multiLevelType w:val="hybridMultilevel"/>
    <w:tmpl w:val="EA82FA0A"/>
    <w:lvl w:ilvl="0" w:tplc="168C363A">
      <w:start w:val="1"/>
      <w:numFmt w:val="decimal"/>
      <w:lvlText w:val="%1."/>
      <w:lvlJc w:val="left"/>
      <w:pPr>
        <w:tabs>
          <w:tab w:val="num" w:pos="720"/>
        </w:tabs>
        <w:ind w:left="720" w:hanging="360"/>
      </w:pPr>
      <w:rPr>
        <w:rFonts w:cs="Arial" w:hint="default"/>
      </w:rPr>
    </w:lvl>
    <w:lvl w:ilvl="1" w:tplc="0409000F">
      <w:start w:val="1"/>
      <w:numFmt w:val="decimal"/>
      <w:lvlText w:val="%2."/>
      <w:lvlJc w:val="left"/>
      <w:pPr>
        <w:tabs>
          <w:tab w:val="num" w:pos="720"/>
        </w:tabs>
        <w:ind w:left="72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1C66D8C"/>
    <w:multiLevelType w:val="hybridMultilevel"/>
    <w:tmpl w:val="D6867488"/>
    <w:lvl w:ilvl="0" w:tplc="81E24C8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42F53F8"/>
    <w:multiLevelType w:val="hybridMultilevel"/>
    <w:tmpl w:val="05725EBE"/>
    <w:lvl w:ilvl="0" w:tplc="81E24C8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52529D4"/>
    <w:multiLevelType w:val="hybridMultilevel"/>
    <w:tmpl w:val="D2349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5415669"/>
    <w:multiLevelType w:val="hybridMultilevel"/>
    <w:tmpl w:val="6644DEB0"/>
    <w:lvl w:ilvl="0" w:tplc="0409000F">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670506B"/>
    <w:multiLevelType w:val="multilevel"/>
    <w:tmpl w:val="E01E65D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574C4E0B"/>
    <w:multiLevelType w:val="hybridMultilevel"/>
    <w:tmpl w:val="7A9E98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81E5212"/>
    <w:multiLevelType w:val="multilevel"/>
    <w:tmpl w:val="441A184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58532F61"/>
    <w:multiLevelType w:val="hybridMultilevel"/>
    <w:tmpl w:val="4BC06E2C"/>
    <w:lvl w:ilvl="0" w:tplc="38F6C53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15F4631"/>
    <w:multiLevelType w:val="hybridMultilevel"/>
    <w:tmpl w:val="3150498C"/>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6">
    <w:nsid w:val="650C38B0"/>
    <w:multiLevelType w:val="multilevel"/>
    <w:tmpl w:val="BB1817B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66AD435D"/>
    <w:multiLevelType w:val="hybridMultilevel"/>
    <w:tmpl w:val="35B82B3C"/>
    <w:lvl w:ilvl="0" w:tplc="FB5EED46">
      <w:start w:val="1"/>
      <w:numFmt w:val="decimal"/>
      <w:lvlText w:val="%1."/>
      <w:lvlJc w:val="left"/>
      <w:pPr>
        <w:tabs>
          <w:tab w:val="num" w:pos="720"/>
        </w:tabs>
        <w:ind w:left="720" w:hanging="360"/>
      </w:pPr>
      <w:rPr>
        <w:rFonts w:hint="default"/>
        <w:i w:val="0"/>
        <w:i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85004F4"/>
    <w:multiLevelType w:val="multilevel"/>
    <w:tmpl w:val="35B82B3C"/>
    <w:lvl w:ilvl="0">
      <w:start w:val="1"/>
      <w:numFmt w:val="decimal"/>
      <w:lvlText w:val="%1."/>
      <w:lvlJc w:val="left"/>
      <w:pPr>
        <w:tabs>
          <w:tab w:val="num" w:pos="720"/>
        </w:tabs>
        <w:ind w:left="720" w:hanging="360"/>
      </w:pPr>
      <w:rPr>
        <w:rFonts w:hint="default"/>
        <w:i w:val="0"/>
        <w:i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755C1FAE"/>
    <w:multiLevelType w:val="hybridMultilevel"/>
    <w:tmpl w:val="47A855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5C02988"/>
    <w:multiLevelType w:val="hybridMultilevel"/>
    <w:tmpl w:val="63D0B10E"/>
    <w:lvl w:ilvl="0" w:tplc="38F6C538">
      <w:start w:val="1"/>
      <w:numFmt w:val="decimal"/>
      <w:lvlText w:val="%1."/>
      <w:lvlJc w:val="left"/>
      <w:pPr>
        <w:tabs>
          <w:tab w:val="num" w:pos="720"/>
        </w:tabs>
        <w:ind w:left="720" w:hanging="360"/>
      </w:pPr>
      <w:rPr>
        <w:rFonts w:hint="default"/>
      </w:rPr>
    </w:lvl>
    <w:lvl w:ilvl="1" w:tplc="EC16A9D4">
      <w:start w:val="1"/>
      <w:numFmt w:val="decimal"/>
      <w:lvlText w:val="%2"/>
      <w:lvlJc w:val="left"/>
      <w:pPr>
        <w:tabs>
          <w:tab w:val="num" w:pos="1440"/>
        </w:tabs>
        <w:ind w:left="1440" w:hanging="360"/>
      </w:pPr>
      <w:rPr>
        <w:rFonts w:hint="default"/>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72A4905"/>
    <w:multiLevelType w:val="hybridMultilevel"/>
    <w:tmpl w:val="4446B2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8D6775C"/>
    <w:multiLevelType w:val="hybridMultilevel"/>
    <w:tmpl w:val="BB1817B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0A5761"/>
    <w:multiLevelType w:val="multilevel"/>
    <w:tmpl w:val="4BC06E2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7CFC28CE"/>
    <w:multiLevelType w:val="hybridMultilevel"/>
    <w:tmpl w:val="46D499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lvlOverride w:ilvl="0">
      <w:lvl w:ilvl="0">
        <w:start w:val="1"/>
        <w:numFmt w:val="bullet"/>
        <w:lvlText w:val=""/>
        <w:legacy w:legacy="1" w:legacySpace="120" w:legacyIndent="360"/>
        <w:lvlJc w:val="left"/>
        <w:pPr>
          <w:ind w:left="2880" w:hanging="360"/>
        </w:pPr>
        <w:rPr>
          <w:rFonts w:ascii="Symbol" w:hAnsi="Symbol" w:hint="default"/>
        </w:rPr>
      </w:lvl>
    </w:lvlOverride>
  </w:num>
  <w:num w:numId="3">
    <w:abstractNumId w:val="25"/>
  </w:num>
  <w:num w:numId="4">
    <w:abstractNumId w:val="22"/>
  </w:num>
  <w:num w:numId="5">
    <w:abstractNumId w:val="19"/>
  </w:num>
  <w:num w:numId="6">
    <w:abstractNumId w:val="34"/>
  </w:num>
  <w:num w:numId="7">
    <w:abstractNumId w:val="1"/>
  </w:num>
  <w:num w:numId="8">
    <w:abstractNumId w:val="31"/>
  </w:num>
  <w:num w:numId="9">
    <w:abstractNumId w:val="29"/>
  </w:num>
  <w:num w:numId="10">
    <w:abstractNumId w:val="16"/>
  </w:num>
  <w:num w:numId="11">
    <w:abstractNumId w:val="7"/>
  </w:num>
  <w:num w:numId="12">
    <w:abstractNumId w:val="20"/>
  </w:num>
  <w:num w:numId="13">
    <w:abstractNumId w:val="13"/>
  </w:num>
  <w:num w:numId="14">
    <w:abstractNumId w:val="32"/>
  </w:num>
  <w:num w:numId="15">
    <w:abstractNumId w:val="26"/>
  </w:num>
  <w:num w:numId="16">
    <w:abstractNumId w:val="10"/>
  </w:num>
  <w:num w:numId="17">
    <w:abstractNumId w:val="8"/>
  </w:num>
  <w:num w:numId="18">
    <w:abstractNumId w:val="21"/>
  </w:num>
  <w:num w:numId="19">
    <w:abstractNumId w:val="27"/>
  </w:num>
  <w:num w:numId="20">
    <w:abstractNumId w:val="6"/>
  </w:num>
  <w:num w:numId="21">
    <w:abstractNumId w:val="24"/>
  </w:num>
  <w:num w:numId="22">
    <w:abstractNumId w:val="33"/>
  </w:num>
  <w:num w:numId="23">
    <w:abstractNumId w:val="30"/>
  </w:num>
  <w:num w:numId="24">
    <w:abstractNumId w:val="5"/>
  </w:num>
  <w:num w:numId="25">
    <w:abstractNumId w:val="12"/>
  </w:num>
  <w:num w:numId="26">
    <w:abstractNumId w:val="2"/>
  </w:num>
  <w:num w:numId="27">
    <w:abstractNumId w:val="28"/>
  </w:num>
  <w:num w:numId="28">
    <w:abstractNumId w:val="3"/>
  </w:num>
  <w:num w:numId="29">
    <w:abstractNumId w:val="23"/>
  </w:num>
  <w:num w:numId="30">
    <w:abstractNumId w:val="14"/>
  </w:num>
  <w:num w:numId="31">
    <w:abstractNumId w:val="15"/>
  </w:num>
  <w:num w:numId="32">
    <w:abstractNumId w:val="18"/>
  </w:num>
  <w:num w:numId="33">
    <w:abstractNumId w:val="11"/>
  </w:num>
  <w:num w:numId="34">
    <w:abstractNumId w:val="9"/>
  </w:num>
  <w:num w:numId="3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C55A7F"/>
    <w:rsid w:val="00004C9C"/>
    <w:rsid w:val="000057F3"/>
    <w:rsid w:val="0001669E"/>
    <w:rsid w:val="00020AEE"/>
    <w:rsid w:val="000225D6"/>
    <w:rsid w:val="00035B0B"/>
    <w:rsid w:val="00042887"/>
    <w:rsid w:val="00063159"/>
    <w:rsid w:val="00066606"/>
    <w:rsid w:val="0007794C"/>
    <w:rsid w:val="00077F7C"/>
    <w:rsid w:val="00080004"/>
    <w:rsid w:val="00084F55"/>
    <w:rsid w:val="00086B67"/>
    <w:rsid w:val="00091DF9"/>
    <w:rsid w:val="000A0FC9"/>
    <w:rsid w:val="000A322D"/>
    <w:rsid w:val="000B4DE7"/>
    <w:rsid w:val="000B7C2E"/>
    <w:rsid w:val="000D66E9"/>
    <w:rsid w:val="000E339F"/>
    <w:rsid w:val="000E5327"/>
    <w:rsid w:val="000F0344"/>
    <w:rsid w:val="001014E9"/>
    <w:rsid w:val="00114F26"/>
    <w:rsid w:val="00116172"/>
    <w:rsid w:val="001233D4"/>
    <w:rsid w:val="00123D71"/>
    <w:rsid w:val="00133BD1"/>
    <w:rsid w:val="00162BEB"/>
    <w:rsid w:val="00170C36"/>
    <w:rsid w:val="001846AA"/>
    <w:rsid w:val="00192BB0"/>
    <w:rsid w:val="001A1CB7"/>
    <w:rsid w:val="001A29E3"/>
    <w:rsid w:val="001A68D9"/>
    <w:rsid w:val="001B5EEA"/>
    <w:rsid w:val="001B7988"/>
    <w:rsid w:val="001B7C6B"/>
    <w:rsid w:val="001C1E7F"/>
    <w:rsid w:val="001C3BC2"/>
    <w:rsid w:val="001D6837"/>
    <w:rsid w:val="001D6888"/>
    <w:rsid w:val="001D694E"/>
    <w:rsid w:val="001D7497"/>
    <w:rsid w:val="001E483E"/>
    <w:rsid w:val="001F18F2"/>
    <w:rsid w:val="001F4BA3"/>
    <w:rsid w:val="001F625F"/>
    <w:rsid w:val="002065D4"/>
    <w:rsid w:val="00212303"/>
    <w:rsid w:val="0021478E"/>
    <w:rsid w:val="0021719E"/>
    <w:rsid w:val="0022223D"/>
    <w:rsid w:val="00223720"/>
    <w:rsid w:val="00223DD7"/>
    <w:rsid w:val="00247E77"/>
    <w:rsid w:val="0025362F"/>
    <w:rsid w:val="00255619"/>
    <w:rsid w:val="002606C5"/>
    <w:rsid w:val="0026448A"/>
    <w:rsid w:val="0027276C"/>
    <w:rsid w:val="0028736C"/>
    <w:rsid w:val="00287995"/>
    <w:rsid w:val="002924D1"/>
    <w:rsid w:val="00293A27"/>
    <w:rsid w:val="002946BB"/>
    <w:rsid w:val="0029702C"/>
    <w:rsid w:val="00297FA9"/>
    <w:rsid w:val="002B5023"/>
    <w:rsid w:val="002B7B4C"/>
    <w:rsid w:val="002C2379"/>
    <w:rsid w:val="002C5817"/>
    <w:rsid w:val="002C6A4D"/>
    <w:rsid w:val="002D22C5"/>
    <w:rsid w:val="002D7160"/>
    <w:rsid w:val="002E266D"/>
    <w:rsid w:val="002E58D8"/>
    <w:rsid w:val="002E7C98"/>
    <w:rsid w:val="002F0EE0"/>
    <w:rsid w:val="002F38FC"/>
    <w:rsid w:val="002F7BDB"/>
    <w:rsid w:val="00304204"/>
    <w:rsid w:val="00307A36"/>
    <w:rsid w:val="0031377F"/>
    <w:rsid w:val="003150CD"/>
    <w:rsid w:val="00323728"/>
    <w:rsid w:val="00331052"/>
    <w:rsid w:val="00333642"/>
    <w:rsid w:val="00334D04"/>
    <w:rsid w:val="00352CC3"/>
    <w:rsid w:val="00353170"/>
    <w:rsid w:val="00355BEB"/>
    <w:rsid w:val="003616DE"/>
    <w:rsid w:val="003628F7"/>
    <w:rsid w:val="003643C2"/>
    <w:rsid w:val="00364807"/>
    <w:rsid w:val="00365F52"/>
    <w:rsid w:val="0037614E"/>
    <w:rsid w:val="003801F6"/>
    <w:rsid w:val="00381B62"/>
    <w:rsid w:val="00392F87"/>
    <w:rsid w:val="00394F2D"/>
    <w:rsid w:val="003970E3"/>
    <w:rsid w:val="003A23EF"/>
    <w:rsid w:val="003B74B9"/>
    <w:rsid w:val="003B7A71"/>
    <w:rsid w:val="003C1F0E"/>
    <w:rsid w:val="003C439F"/>
    <w:rsid w:val="003C6817"/>
    <w:rsid w:val="003C7327"/>
    <w:rsid w:val="003D1065"/>
    <w:rsid w:val="003D3570"/>
    <w:rsid w:val="003D68EC"/>
    <w:rsid w:val="003D75D6"/>
    <w:rsid w:val="003E28F1"/>
    <w:rsid w:val="003E3D99"/>
    <w:rsid w:val="003F730D"/>
    <w:rsid w:val="0040000F"/>
    <w:rsid w:val="00404C59"/>
    <w:rsid w:val="004135E3"/>
    <w:rsid w:val="00414C0E"/>
    <w:rsid w:val="0041577D"/>
    <w:rsid w:val="004165C6"/>
    <w:rsid w:val="004247FE"/>
    <w:rsid w:val="00442A55"/>
    <w:rsid w:val="0044382A"/>
    <w:rsid w:val="0044515C"/>
    <w:rsid w:val="00447CA1"/>
    <w:rsid w:val="00452A29"/>
    <w:rsid w:val="004577A5"/>
    <w:rsid w:val="00475BC7"/>
    <w:rsid w:val="00475DCE"/>
    <w:rsid w:val="00481F5B"/>
    <w:rsid w:val="004A43B1"/>
    <w:rsid w:val="004B6564"/>
    <w:rsid w:val="004C280A"/>
    <w:rsid w:val="004C2C00"/>
    <w:rsid w:val="004D3848"/>
    <w:rsid w:val="004D3DF4"/>
    <w:rsid w:val="004D743F"/>
    <w:rsid w:val="004D7FEA"/>
    <w:rsid w:val="004E1D93"/>
    <w:rsid w:val="004E3EFF"/>
    <w:rsid w:val="004E606B"/>
    <w:rsid w:val="004F7B1D"/>
    <w:rsid w:val="00502C83"/>
    <w:rsid w:val="00506B73"/>
    <w:rsid w:val="005131B0"/>
    <w:rsid w:val="00513DC0"/>
    <w:rsid w:val="0051621F"/>
    <w:rsid w:val="00523C91"/>
    <w:rsid w:val="00545901"/>
    <w:rsid w:val="00545A0A"/>
    <w:rsid w:val="00547312"/>
    <w:rsid w:val="00554B26"/>
    <w:rsid w:val="005576C3"/>
    <w:rsid w:val="00561E1F"/>
    <w:rsid w:val="00570F0C"/>
    <w:rsid w:val="00573AC2"/>
    <w:rsid w:val="005773EB"/>
    <w:rsid w:val="00577520"/>
    <w:rsid w:val="00581675"/>
    <w:rsid w:val="00595461"/>
    <w:rsid w:val="005A0254"/>
    <w:rsid w:val="005A2039"/>
    <w:rsid w:val="005A2F3C"/>
    <w:rsid w:val="005A339D"/>
    <w:rsid w:val="005A6AE7"/>
    <w:rsid w:val="005B4A79"/>
    <w:rsid w:val="005D294C"/>
    <w:rsid w:val="005D4ABE"/>
    <w:rsid w:val="005D752C"/>
    <w:rsid w:val="005D7BD2"/>
    <w:rsid w:val="005E03F9"/>
    <w:rsid w:val="005E6910"/>
    <w:rsid w:val="005F18E7"/>
    <w:rsid w:val="005F1D29"/>
    <w:rsid w:val="005F3105"/>
    <w:rsid w:val="005F691C"/>
    <w:rsid w:val="005F750F"/>
    <w:rsid w:val="005F7F11"/>
    <w:rsid w:val="00601201"/>
    <w:rsid w:val="00604389"/>
    <w:rsid w:val="00616D05"/>
    <w:rsid w:val="00617A23"/>
    <w:rsid w:val="00627823"/>
    <w:rsid w:val="0063261E"/>
    <w:rsid w:val="006477D1"/>
    <w:rsid w:val="006500FF"/>
    <w:rsid w:val="00652A97"/>
    <w:rsid w:val="006532F6"/>
    <w:rsid w:val="00660A16"/>
    <w:rsid w:val="0066510A"/>
    <w:rsid w:val="0066618B"/>
    <w:rsid w:val="00666F7D"/>
    <w:rsid w:val="00670F31"/>
    <w:rsid w:val="00672B78"/>
    <w:rsid w:val="006739C7"/>
    <w:rsid w:val="0068145C"/>
    <w:rsid w:val="00681A4F"/>
    <w:rsid w:val="00683F23"/>
    <w:rsid w:val="00684522"/>
    <w:rsid w:val="0068687A"/>
    <w:rsid w:val="006934A4"/>
    <w:rsid w:val="006A2C3A"/>
    <w:rsid w:val="006A6E5A"/>
    <w:rsid w:val="006B0917"/>
    <w:rsid w:val="006B148B"/>
    <w:rsid w:val="006B1924"/>
    <w:rsid w:val="006B3314"/>
    <w:rsid w:val="006B6C33"/>
    <w:rsid w:val="006D365D"/>
    <w:rsid w:val="006E52E7"/>
    <w:rsid w:val="006E643B"/>
    <w:rsid w:val="006F3C07"/>
    <w:rsid w:val="00703F9B"/>
    <w:rsid w:val="00715142"/>
    <w:rsid w:val="00717FBF"/>
    <w:rsid w:val="00723C6A"/>
    <w:rsid w:val="007278DA"/>
    <w:rsid w:val="00732FA6"/>
    <w:rsid w:val="0073664F"/>
    <w:rsid w:val="0075524E"/>
    <w:rsid w:val="00760EFA"/>
    <w:rsid w:val="007807A8"/>
    <w:rsid w:val="007837DF"/>
    <w:rsid w:val="00785D09"/>
    <w:rsid w:val="00786DA0"/>
    <w:rsid w:val="007974D5"/>
    <w:rsid w:val="007A055F"/>
    <w:rsid w:val="007A3F36"/>
    <w:rsid w:val="007A75AC"/>
    <w:rsid w:val="007A7FCC"/>
    <w:rsid w:val="007B0663"/>
    <w:rsid w:val="007B6855"/>
    <w:rsid w:val="007C0091"/>
    <w:rsid w:val="007C2EAF"/>
    <w:rsid w:val="007C34E4"/>
    <w:rsid w:val="007D1116"/>
    <w:rsid w:val="007D36A4"/>
    <w:rsid w:val="007D4F6C"/>
    <w:rsid w:val="007E0BC5"/>
    <w:rsid w:val="007E0CCD"/>
    <w:rsid w:val="007E1643"/>
    <w:rsid w:val="007E3371"/>
    <w:rsid w:val="007F016E"/>
    <w:rsid w:val="007F4D8F"/>
    <w:rsid w:val="00801119"/>
    <w:rsid w:val="00802749"/>
    <w:rsid w:val="008027B7"/>
    <w:rsid w:val="00804D29"/>
    <w:rsid w:val="0081583D"/>
    <w:rsid w:val="00815963"/>
    <w:rsid w:val="008161E8"/>
    <w:rsid w:val="008231BF"/>
    <w:rsid w:val="00826452"/>
    <w:rsid w:val="008364EE"/>
    <w:rsid w:val="00836F73"/>
    <w:rsid w:val="00840C71"/>
    <w:rsid w:val="00841D28"/>
    <w:rsid w:val="008437FF"/>
    <w:rsid w:val="00845505"/>
    <w:rsid w:val="00846B17"/>
    <w:rsid w:val="00850D85"/>
    <w:rsid w:val="00853D90"/>
    <w:rsid w:val="00856DE2"/>
    <w:rsid w:val="00857ED5"/>
    <w:rsid w:val="008613CE"/>
    <w:rsid w:val="00861428"/>
    <w:rsid w:val="00862229"/>
    <w:rsid w:val="008749BF"/>
    <w:rsid w:val="00880081"/>
    <w:rsid w:val="00880B7D"/>
    <w:rsid w:val="00882DAF"/>
    <w:rsid w:val="00891723"/>
    <w:rsid w:val="008928D3"/>
    <w:rsid w:val="008A70C2"/>
    <w:rsid w:val="008A73E1"/>
    <w:rsid w:val="008B7E6D"/>
    <w:rsid w:val="008B7F62"/>
    <w:rsid w:val="008C3AFC"/>
    <w:rsid w:val="008D3E6B"/>
    <w:rsid w:val="008D492A"/>
    <w:rsid w:val="008F5F0A"/>
    <w:rsid w:val="00900BAB"/>
    <w:rsid w:val="00901919"/>
    <w:rsid w:val="00903A78"/>
    <w:rsid w:val="009042E5"/>
    <w:rsid w:val="00906250"/>
    <w:rsid w:val="00906A23"/>
    <w:rsid w:val="0091784D"/>
    <w:rsid w:val="00922F1D"/>
    <w:rsid w:val="0094307A"/>
    <w:rsid w:val="009545D1"/>
    <w:rsid w:val="0095674D"/>
    <w:rsid w:val="009707BA"/>
    <w:rsid w:val="00974BB0"/>
    <w:rsid w:val="009758C8"/>
    <w:rsid w:val="00983F8E"/>
    <w:rsid w:val="009902E5"/>
    <w:rsid w:val="0099430E"/>
    <w:rsid w:val="00994579"/>
    <w:rsid w:val="009A6E99"/>
    <w:rsid w:val="009A7842"/>
    <w:rsid w:val="009B5B8F"/>
    <w:rsid w:val="009B5BDD"/>
    <w:rsid w:val="009C0571"/>
    <w:rsid w:val="009D2E2E"/>
    <w:rsid w:val="009D66DA"/>
    <w:rsid w:val="009D7681"/>
    <w:rsid w:val="009E66D4"/>
    <w:rsid w:val="009E7187"/>
    <w:rsid w:val="009F107D"/>
    <w:rsid w:val="009F6505"/>
    <w:rsid w:val="009F7F37"/>
    <w:rsid w:val="00A00BF0"/>
    <w:rsid w:val="00A0161E"/>
    <w:rsid w:val="00A02EB0"/>
    <w:rsid w:val="00A04CB4"/>
    <w:rsid w:val="00A111C8"/>
    <w:rsid w:val="00A11B57"/>
    <w:rsid w:val="00A16139"/>
    <w:rsid w:val="00A16BFB"/>
    <w:rsid w:val="00A249B7"/>
    <w:rsid w:val="00A2598E"/>
    <w:rsid w:val="00A27B1A"/>
    <w:rsid w:val="00A31778"/>
    <w:rsid w:val="00A37DCA"/>
    <w:rsid w:val="00A5627A"/>
    <w:rsid w:val="00A5750A"/>
    <w:rsid w:val="00A64ABB"/>
    <w:rsid w:val="00A71D86"/>
    <w:rsid w:val="00A753EF"/>
    <w:rsid w:val="00A84130"/>
    <w:rsid w:val="00A854B7"/>
    <w:rsid w:val="00A87FF6"/>
    <w:rsid w:val="00AB77C1"/>
    <w:rsid w:val="00AB7BA3"/>
    <w:rsid w:val="00AC3924"/>
    <w:rsid w:val="00AD14BB"/>
    <w:rsid w:val="00AD5978"/>
    <w:rsid w:val="00AE01CE"/>
    <w:rsid w:val="00AE1388"/>
    <w:rsid w:val="00AE14D5"/>
    <w:rsid w:val="00AE2CCE"/>
    <w:rsid w:val="00AE7D02"/>
    <w:rsid w:val="00AF1EE4"/>
    <w:rsid w:val="00AF2137"/>
    <w:rsid w:val="00AF38FC"/>
    <w:rsid w:val="00B046A6"/>
    <w:rsid w:val="00B15763"/>
    <w:rsid w:val="00B231C7"/>
    <w:rsid w:val="00B25FEB"/>
    <w:rsid w:val="00B32348"/>
    <w:rsid w:val="00B35480"/>
    <w:rsid w:val="00B358D3"/>
    <w:rsid w:val="00B370BC"/>
    <w:rsid w:val="00B4223D"/>
    <w:rsid w:val="00B43ED0"/>
    <w:rsid w:val="00B45453"/>
    <w:rsid w:val="00B5393E"/>
    <w:rsid w:val="00B56551"/>
    <w:rsid w:val="00B608BB"/>
    <w:rsid w:val="00B6368B"/>
    <w:rsid w:val="00B7256F"/>
    <w:rsid w:val="00B731BE"/>
    <w:rsid w:val="00B82173"/>
    <w:rsid w:val="00B838A9"/>
    <w:rsid w:val="00B92EA2"/>
    <w:rsid w:val="00B94E2A"/>
    <w:rsid w:val="00BB4876"/>
    <w:rsid w:val="00BB6CCB"/>
    <w:rsid w:val="00BC6CE2"/>
    <w:rsid w:val="00BD2D34"/>
    <w:rsid w:val="00BE6F69"/>
    <w:rsid w:val="00BE7A2C"/>
    <w:rsid w:val="00BF2992"/>
    <w:rsid w:val="00BF2BD5"/>
    <w:rsid w:val="00BF38E6"/>
    <w:rsid w:val="00C10303"/>
    <w:rsid w:val="00C20C75"/>
    <w:rsid w:val="00C22179"/>
    <w:rsid w:val="00C2279C"/>
    <w:rsid w:val="00C22C83"/>
    <w:rsid w:val="00C2303C"/>
    <w:rsid w:val="00C23192"/>
    <w:rsid w:val="00C23DB6"/>
    <w:rsid w:val="00C3116B"/>
    <w:rsid w:val="00C36328"/>
    <w:rsid w:val="00C36EED"/>
    <w:rsid w:val="00C43741"/>
    <w:rsid w:val="00C46A7A"/>
    <w:rsid w:val="00C53373"/>
    <w:rsid w:val="00C55550"/>
    <w:rsid w:val="00C55A7F"/>
    <w:rsid w:val="00C55C37"/>
    <w:rsid w:val="00C729D8"/>
    <w:rsid w:val="00C73706"/>
    <w:rsid w:val="00C750DC"/>
    <w:rsid w:val="00C767CF"/>
    <w:rsid w:val="00C804A1"/>
    <w:rsid w:val="00C8256B"/>
    <w:rsid w:val="00C85431"/>
    <w:rsid w:val="00C90CD0"/>
    <w:rsid w:val="00CA0524"/>
    <w:rsid w:val="00CA2786"/>
    <w:rsid w:val="00CA53C5"/>
    <w:rsid w:val="00CC7DB9"/>
    <w:rsid w:val="00CD0BD7"/>
    <w:rsid w:val="00CD373C"/>
    <w:rsid w:val="00CD486F"/>
    <w:rsid w:val="00CD62D8"/>
    <w:rsid w:val="00CE3211"/>
    <w:rsid w:val="00CE79B8"/>
    <w:rsid w:val="00CF3323"/>
    <w:rsid w:val="00D079D3"/>
    <w:rsid w:val="00D13E59"/>
    <w:rsid w:val="00D15E0B"/>
    <w:rsid w:val="00D16DED"/>
    <w:rsid w:val="00D17173"/>
    <w:rsid w:val="00D23E71"/>
    <w:rsid w:val="00D23FB7"/>
    <w:rsid w:val="00D25946"/>
    <w:rsid w:val="00D41D93"/>
    <w:rsid w:val="00D45833"/>
    <w:rsid w:val="00D51514"/>
    <w:rsid w:val="00D54FA8"/>
    <w:rsid w:val="00D60EBF"/>
    <w:rsid w:val="00D61281"/>
    <w:rsid w:val="00D77468"/>
    <w:rsid w:val="00D80B46"/>
    <w:rsid w:val="00D81F9C"/>
    <w:rsid w:val="00D8215F"/>
    <w:rsid w:val="00D84FE0"/>
    <w:rsid w:val="00D85401"/>
    <w:rsid w:val="00D955ED"/>
    <w:rsid w:val="00DA1211"/>
    <w:rsid w:val="00DB3817"/>
    <w:rsid w:val="00DC56E6"/>
    <w:rsid w:val="00DC7CD8"/>
    <w:rsid w:val="00DD4085"/>
    <w:rsid w:val="00DF47FB"/>
    <w:rsid w:val="00E10013"/>
    <w:rsid w:val="00E102AA"/>
    <w:rsid w:val="00E128F0"/>
    <w:rsid w:val="00E13341"/>
    <w:rsid w:val="00E148FE"/>
    <w:rsid w:val="00E24322"/>
    <w:rsid w:val="00E32CA5"/>
    <w:rsid w:val="00E362E9"/>
    <w:rsid w:val="00E40086"/>
    <w:rsid w:val="00E414C1"/>
    <w:rsid w:val="00E450E6"/>
    <w:rsid w:val="00E5258A"/>
    <w:rsid w:val="00E54A78"/>
    <w:rsid w:val="00E5522B"/>
    <w:rsid w:val="00E5606B"/>
    <w:rsid w:val="00E6155B"/>
    <w:rsid w:val="00E632A3"/>
    <w:rsid w:val="00E657C7"/>
    <w:rsid w:val="00E732F6"/>
    <w:rsid w:val="00E762E3"/>
    <w:rsid w:val="00E76727"/>
    <w:rsid w:val="00E805FA"/>
    <w:rsid w:val="00E82218"/>
    <w:rsid w:val="00EA7F6E"/>
    <w:rsid w:val="00EB1FD3"/>
    <w:rsid w:val="00EB53E6"/>
    <w:rsid w:val="00EB6E9B"/>
    <w:rsid w:val="00EB73F1"/>
    <w:rsid w:val="00EC268C"/>
    <w:rsid w:val="00EC5784"/>
    <w:rsid w:val="00ED3209"/>
    <w:rsid w:val="00ED7F9C"/>
    <w:rsid w:val="00EE7054"/>
    <w:rsid w:val="00EF2507"/>
    <w:rsid w:val="00EF7491"/>
    <w:rsid w:val="00EF79F1"/>
    <w:rsid w:val="00F12E2D"/>
    <w:rsid w:val="00F12E2F"/>
    <w:rsid w:val="00F20854"/>
    <w:rsid w:val="00F237FA"/>
    <w:rsid w:val="00F25CB2"/>
    <w:rsid w:val="00F271DD"/>
    <w:rsid w:val="00F31B13"/>
    <w:rsid w:val="00F36E99"/>
    <w:rsid w:val="00F40649"/>
    <w:rsid w:val="00F4181D"/>
    <w:rsid w:val="00F47256"/>
    <w:rsid w:val="00F47C56"/>
    <w:rsid w:val="00F47E95"/>
    <w:rsid w:val="00F55932"/>
    <w:rsid w:val="00F55C9E"/>
    <w:rsid w:val="00F56921"/>
    <w:rsid w:val="00F70493"/>
    <w:rsid w:val="00F75D08"/>
    <w:rsid w:val="00F776CB"/>
    <w:rsid w:val="00F845AF"/>
    <w:rsid w:val="00F84A80"/>
    <w:rsid w:val="00F87217"/>
    <w:rsid w:val="00F877C4"/>
    <w:rsid w:val="00F931BE"/>
    <w:rsid w:val="00FA300B"/>
    <w:rsid w:val="00FA3757"/>
    <w:rsid w:val="00FB5B79"/>
    <w:rsid w:val="00FD07FF"/>
    <w:rsid w:val="00FD4035"/>
    <w:rsid w:val="00FE2E69"/>
    <w:rsid w:val="00FE3A53"/>
    <w:rsid w:val="00FE3BCC"/>
    <w:rsid w:val="00FF29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A7F"/>
    <w:rPr>
      <w:sz w:val="24"/>
      <w:szCs w:val="24"/>
      <w:lang w:bidi="ar-SA"/>
    </w:rPr>
  </w:style>
  <w:style w:type="paragraph" w:styleId="Heading1">
    <w:name w:val="heading 1"/>
    <w:basedOn w:val="Normal"/>
    <w:next w:val="Normal"/>
    <w:qFormat/>
    <w:rsid w:val="00C55A7F"/>
    <w:pPr>
      <w:keepNext/>
      <w:overflowPunct w:val="0"/>
      <w:autoSpaceDE w:val="0"/>
      <w:autoSpaceDN w:val="0"/>
      <w:adjustRightInd w:val="0"/>
      <w:ind w:right="1785"/>
      <w:textAlignment w:val="baseline"/>
      <w:outlineLvl w:val="0"/>
    </w:pPr>
    <w:rPr>
      <w:rFonts w:ascii="Arial" w:hAnsi="Arial" w:cs="Arial"/>
      <w:b/>
      <w:bCs/>
      <w:noProof/>
      <w:sz w:val="22"/>
      <w:szCs w:val="22"/>
      <w:u w:val="single"/>
    </w:rPr>
  </w:style>
  <w:style w:type="paragraph" w:styleId="Heading2">
    <w:name w:val="heading 2"/>
    <w:basedOn w:val="Normal"/>
    <w:next w:val="Normal"/>
    <w:qFormat/>
    <w:rsid w:val="00C55A7F"/>
    <w:pPr>
      <w:keepNext/>
      <w:overflowPunct w:val="0"/>
      <w:autoSpaceDE w:val="0"/>
      <w:autoSpaceDN w:val="0"/>
      <w:adjustRightInd w:val="0"/>
      <w:spacing w:line="360" w:lineRule="auto"/>
      <w:ind w:left="2160" w:right="1786" w:hanging="2160"/>
      <w:textAlignment w:val="baseline"/>
      <w:outlineLvl w:val="1"/>
    </w:pPr>
    <w:rPr>
      <w:rFonts w:ascii="Arial" w:hAnsi="Arial" w:cs="Arial"/>
      <w:b/>
      <w:bCs/>
      <w:noProof/>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55A7F"/>
    <w:pPr>
      <w:overflowPunct w:val="0"/>
      <w:autoSpaceDE w:val="0"/>
      <w:autoSpaceDN w:val="0"/>
      <w:adjustRightInd w:val="0"/>
      <w:jc w:val="center"/>
      <w:textAlignment w:val="baseline"/>
    </w:pPr>
    <w:rPr>
      <w:rFonts w:ascii="Arial" w:hAnsi="Arial" w:cs="Arial"/>
      <w:b/>
      <w:bCs/>
      <w:noProof/>
      <w:sz w:val="22"/>
      <w:szCs w:val="22"/>
    </w:rPr>
  </w:style>
  <w:style w:type="character" w:styleId="Hyperlink">
    <w:name w:val="Hyperlink"/>
    <w:basedOn w:val="DefaultParagraphFont"/>
    <w:rsid w:val="00C55A7F"/>
    <w:rPr>
      <w:color w:val="0000FF"/>
      <w:u w:val="single"/>
    </w:rPr>
  </w:style>
  <w:style w:type="paragraph" w:styleId="BlockText">
    <w:name w:val="Block Text"/>
    <w:basedOn w:val="Normal"/>
    <w:rsid w:val="00C55A7F"/>
    <w:pPr>
      <w:overflowPunct w:val="0"/>
      <w:autoSpaceDE w:val="0"/>
      <w:autoSpaceDN w:val="0"/>
      <w:adjustRightInd w:val="0"/>
      <w:spacing w:line="360" w:lineRule="auto"/>
      <w:ind w:left="2160" w:right="1786" w:hanging="2160"/>
      <w:textAlignment w:val="baseline"/>
    </w:pPr>
    <w:rPr>
      <w:rFonts w:ascii="Arial" w:hAnsi="Arial" w:cs="Arial"/>
      <w:noProof/>
      <w:sz w:val="22"/>
      <w:szCs w:val="22"/>
    </w:rPr>
  </w:style>
  <w:style w:type="paragraph" w:styleId="BodyText2">
    <w:name w:val="Body Text 2"/>
    <w:basedOn w:val="Normal"/>
    <w:rsid w:val="00C55A7F"/>
    <w:pPr>
      <w:overflowPunct w:val="0"/>
      <w:autoSpaceDE w:val="0"/>
      <w:autoSpaceDN w:val="0"/>
      <w:adjustRightInd w:val="0"/>
      <w:spacing w:line="360" w:lineRule="auto"/>
      <w:ind w:left="2160" w:hanging="2160"/>
      <w:textAlignment w:val="baseline"/>
    </w:pPr>
    <w:rPr>
      <w:rFonts w:ascii="Arial" w:hAnsi="Arial" w:cs="Arial"/>
      <w:noProof/>
      <w:sz w:val="22"/>
      <w:szCs w:val="22"/>
    </w:rPr>
  </w:style>
  <w:style w:type="paragraph" w:styleId="BodyText3">
    <w:name w:val="Body Text 3"/>
    <w:basedOn w:val="Normal"/>
    <w:rsid w:val="00C55A7F"/>
    <w:pPr>
      <w:overflowPunct w:val="0"/>
      <w:autoSpaceDE w:val="0"/>
      <w:autoSpaceDN w:val="0"/>
      <w:adjustRightInd w:val="0"/>
      <w:textAlignment w:val="baseline"/>
    </w:pPr>
    <w:rPr>
      <w:rFonts w:ascii="Arial" w:hAnsi="Arial" w:cs="Arial"/>
      <w:noProof/>
    </w:rPr>
  </w:style>
  <w:style w:type="character" w:styleId="PageNumber">
    <w:name w:val="page number"/>
    <w:basedOn w:val="DefaultParagraphFont"/>
    <w:rsid w:val="00C55A7F"/>
  </w:style>
  <w:style w:type="paragraph" w:styleId="Header">
    <w:name w:val="header"/>
    <w:basedOn w:val="Normal"/>
    <w:rsid w:val="00C55A7F"/>
    <w:pPr>
      <w:tabs>
        <w:tab w:val="center" w:pos="4153"/>
        <w:tab w:val="right" w:pos="8306"/>
      </w:tabs>
      <w:overflowPunct w:val="0"/>
      <w:autoSpaceDE w:val="0"/>
      <w:autoSpaceDN w:val="0"/>
      <w:adjustRightInd w:val="0"/>
      <w:jc w:val="right"/>
      <w:textAlignment w:val="baseline"/>
    </w:pPr>
    <w:rPr>
      <w:noProof/>
      <w:sz w:val="20"/>
      <w:szCs w:val="20"/>
    </w:rPr>
  </w:style>
  <w:style w:type="paragraph" w:styleId="NormalWeb">
    <w:name w:val="Normal (Web)"/>
    <w:basedOn w:val="Normal"/>
    <w:rsid w:val="00C55A7F"/>
    <w:pPr>
      <w:spacing w:before="100" w:beforeAutospacing="1" w:after="100" w:afterAutospacing="1"/>
    </w:pPr>
    <w:rPr>
      <w:color w:val="000000"/>
      <w:lang w:eastAsia="he-IL" w:bidi="he-IL"/>
    </w:rPr>
  </w:style>
  <w:style w:type="character" w:styleId="Strong">
    <w:name w:val="Strong"/>
    <w:basedOn w:val="DefaultParagraphFont"/>
    <w:qFormat/>
    <w:rsid w:val="00C55A7F"/>
    <w:rPr>
      <w:b/>
      <w:bCs/>
    </w:rPr>
  </w:style>
  <w:style w:type="paragraph" w:styleId="FootnoteText">
    <w:name w:val="footnote text"/>
    <w:basedOn w:val="Normal"/>
    <w:semiHidden/>
    <w:rsid w:val="001D6837"/>
    <w:rPr>
      <w:sz w:val="20"/>
      <w:szCs w:val="20"/>
      <w:lang w:bidi="he-IL"/>
    </w:rPr>
  </w:style>
  <w:style w:type="character" w:styleId="FootnoteReference">
    <w:name w:val="footnote reference"/>
    <w:basedOn w:val="DefaultParagraphFont"/>
    <w:semiHidden/>
    <w:rsid w:val="001D6837"/>
    <w:rPr>
      <w:vertAlign w:val="superscript"/>
    </w:rPr>
  </w:style>
  <w:style w:type="character" w:styleId="Emphasis">
    <w:name w:val="Emphasis"/>
    <w:basedOn w:val="DefaultParagraphFont"/>
    <w:qFormat/>
    <w:rsid w:val="00F87217"/>
    <w:rPr>
      <w:i/>
      <w:iCs/>
    </w:rPr>
  </w:style>
  <w:style w:type="paragraph" w:styleId="BalloonText">
    <w:name w:val="Balloon Text"/>
    <w:basedOn w:val="Normal"/>
    <w:semiHidden/>
    <w:rsid w:val="00F75D08"/>
    <w:rPr>
      <w:rFonts w:ascii="Tahoma" w:hAnsi="Tahoma" w:cs="Tahoma"/>
      <w:sz w:val="16"/>
      <w:szCs w:val="16"/>
    </w:rPr>
  </w:style>
  <w:style w:type="paragraph" w:customStyle="1" w:styleId="CharChar2">
    <w:name w:val="Char Char2 תו תו"/>
    <w:basedOn w:val="Normal"/>
    <w:rsid w:val="004E606B"/>
    <w:pPr>
      <w:tabs>
        <w:tab w:val="left" w:pos="284"/>
      </w:tabs>
      <w:bidi/>
      <w:snapToGrid w:val="0"/>
      <w:spacing w:line="360" w:lineRule="auto"/>
    </w:pPr>
    <w:rPr>
      <w:rFonts w:cs="David"/>
      <w:sz w:val="22"/>
      <w:szCs w:val="28"/>
      <w:lang w:bidi="he-IL"/>
    </w:rPr>
  </w:style>
  <w:style w:type="character" w:customStyle="1" w:styleId="apple-style-span1">
    <w:name w:val="apple-style-span1"/>
    <w:basedOn w:val="DefaultParagraphFont"/>
    <w:rsid w:val="001E483E"/>
    <w:rPr>
      <w:shd w:val="clear" w:color="auto" w:fill="auto"/>
    </w:rPr>
  </w:style>
  <w:style w:type="character" w:styleId="FollowedHyperlink">
    <w:name w:val="FollowedHyperlink"/>
    <w:basedOn w:val="DefaultParagraphFont"/>
    <w:rsid w:val="00EC268C"/>
    <w:rPr>
      <w:color w:val="800080"/>
      <w:u w:val="single"/>
    </w:rPr>
  </w:style>
  <w:style w:type="paragraph" w:styleId="ListParagraph">
    <w:name w:val="List Paragraph"/>
    <w:basedOn w:val="Normal"/>
    <w:uiPriority w:val="34"/>
    <w:qFormat/>
    <w:rsid w:val="001C1E7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chaitin@yahoo.com" TargetMode="External"/><Relationship Id="rId13" Type="http://schemas.openxmlformats.org/officeDocument/2006/relationships/hyperlink" Target="mailto:Solomon@post.tau.ac.il" TargetMode="External"/><Relationship Id="rId18" Type="http://schemas.openxmlformats.org/officeDocument/2006/relationships/hyperlink" Target="mailto:burgess@colorado.edu"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jchaitin@urim.org.il" TargetMode="External"/><Relationship Id="rId12" Type="http://schemas.openxmlformats.org/officeDocument/2006/relationships/hyperlink" Target="mailto:TKuehne@clarku.edu" TargetMode="External"/><Relationship Id="rId17" Type="http://schemas.openxmlformats.org/officeDocument/2006/relationships/hyperlink" Target="mailto:shoshs@macam.ac.il" TargetMode="External"/><Relationship Id="rId2" Type="http://schemas.openxmlformats.org/officeDocument/2006/relationships/styles" Target="styles.xml"/><Relationship Id="rId16" Type="http://schemas.openxmlformats.org/officeDocument/2006/relationships/hyperlink" Target="mailto:tuso@nova.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hifra@bgu.ac.il" TargetMode="External"/><Relationship Id="rId5" Type="http://schemas.openxmlformats.org/officeDocument/2006/relationships/footnotes" Target="footnotes.xml"/><Relationship Id="rId15" Type="http://schemas.openxmlformats.org/officeDocument/2006/relationships/hyperlink" Target="mailto:Michaela.Koettig@gmx.de" TargetMode="External"/><Relationship Id="rId10" Type="http://schemas.openxmlformats.org/officeDocument/2006/relationships/hyperlink" Target="mailto:kacen@bgu.ac.i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nbn-resolving.de/urn:nbn:de:0114-fqs0903122" TargetMode="External"/><Relationship Id="rId14" Type="http://schemas.openxmlformats.org/officeDocument/2006/relationships/hyperlink" Target="mailto:Carol.Rittner@stockto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5544</Words>
  <Characters>31602</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Julia Chaitin</vt:lpstr>
    </vt:vector>
  </TitlesOfParts>
  <Company>Microsoft</Company>
  <LinksUpToDate>false</LinksUpToDate>
  <CharactersWithSpaces>37072</CharactersWithSpaces>
  <SharedDoc>false</SharedDoc>
  <HLinks>
    <vt:vector size="72" baseType="variant">
      <vt:variant>
        <vt:i4>3604480</vt:i4>
      </vt:variant>
      <vt:variant>
        <vt:i4>33</vt:i4>
      </vt:variant>
      <vt:variant>
        <vt:i4>0</vt:i4>
      </vt:variant>
      <vt:variant>
        <vt:i4>5</vt:i4>
      </vt:variant>
      <vt:variant>
        <vt:lpwstr>mailto:burgess@colorado.edu</vt:lpwstr>
      </vt:variant>
      <vt:variant>
        <vt:lpwstr/>
      </vt:variant>
      <vt:variant>
        <vt:i4>7471118</vt:i4>
      </vt:variant>
      <vt:variant>
        <vt:i4>30</vt:i4>
      </vt:variant>
      <vt:variant>
        <vt:i4>0</vt:i4>
      </vt:variant>
      <vt:variant>
        <vt:i4>5</vt:i4>
      </vt:variant>
      <vt:variant>
        <vt:lpwstr>mailto:shoshs@macam.ac.il</vt:lpwstr>
      </vt:variant>
      <vt:variant>
        <vt:lpwstr/>
      </vt:variant>
      <vt:variant>
        <vt:i4>3866626</vt:i4>
      </vt:variant>
      <vt:variant>
        <vt:i4>27</vt:i4>
      </vt:variant>
      <vt:variant>
        <vt:i4>0</vt:i4>
      </vt:variant>
      <vt:variant>
        <vt:i4>5</vt:i4>
      </vt:variant>
      <vt:variant>
        <vt:lpwstr>mailto:tuso@nova.edu</vt:lpwstr>
      </vt:variant>
      <vt:variant>
        <vt:lpwstr/>
      </vt:variant>
      <vt:variant>
        <vt:i4>5963817</vt:i4>
      </vt:variant>
      <vt:variant>
        <vt:i4>24</vt:i4>
      </vt:variant>
      <vt:variant>
        <vt:i4>0</vt:i4>
      </vt:variant>
      <vt:variant>
        <vt:i4>5</vt:i4>
      </vt:variant>
      <vt:variant>
        <vt:lpwstr>mailto:Michaela.Koettig@gmx.de</vt:lpwstr>
      </vt:variant>
      <vt:variant>
        <vt:lpwstr/>
      </vt:variant>
      <vt:variant>
        <vt:i4>5701690</vt:i4>
      </vt:variant>
      <vt:variant>
        <vt:i4>21</vt:i4>
      </vt:variant>
      <vt:variant>
        <vt:i4>0</vt:i4>
      </vt:variant>
      <vt:variant>
        <vt:i4>5</vt:i4>
      </vt:variant>
      <vt:variant>
        <vt:lpwstr>mailto:Carol.Rittner@stockton.edu</vt:lpwstr>
      </vt:variant>
      <vt:variant>
        <vt:lpwstr/>
      </vt:variant>
      <vt:variant>
        <vt:i4>1441840</vt:i4>
      </vt:variant>
      <vt:variant>
        <vt:i4>18</vt:i4>
      </vt:variant>
      <vt:variant>
        <vt:i4>0</vt:i4>
      </vt:variant>
      <vt:variant>
        <vt:i4>5</vt:i4>
      </vt:variant>
      <vt:variant>
        <vt:lpwstr>mailto:Solomon@post.tau.ac.il</vt:lpwstr>
      </vt:variant>
      <vt:variant>
        <vt:lpwstr/>
      </vt:variant>
      <vt:variant>
        <vt:i4>5046372</vt:i4>
      </vt:variant>
      <vt:variant>
        <vt:i4>15</vt:i4>
      </vt:variant>
      <vt:variant>
        <vt:i4>0</vt:i4>
      </vt:variant>
      <vt:variant>
        <vt:i4>5</vt:i4>
      </vt:variant>
      <vt:variant>
        <vt:lpwstr>mailto:TKuehne@clarku.edu</vt:lpwstr>
      </vt:variant>
      <vt:variant>
        <vt:lpwstr/>
      </vt:variant>
      <vt:variant>
        <vt:i4>589949</vt:i4>
      </vt:variant>
      <vt:variant>
        <vt:i4>12</vt:i4>
      </vt:variant>
      <vt:variant>
        <vt:i4>0</vt:i4>
      </vt:variant>
      <vt:variant>
        <vt:i4>5</vt:i4>
      </vt:variant>
      <vt:variant>
        <vt:lpwstr>mailto:shifra@bgu.ac.il</vt:lpwstr>
      </vt:variant>
      <vt:variant>
        <vt:lpwstr/>
      </vt:variant>
      <vt:variant>
        <vt:i4>3145805</vt:i4>
      </vt:variant>
      <vt:variant>
        <vt:i4>9</vt:i4>
      </vt:variant>
      <vt:variant>
        <vt:i4>0</vt:i4>
      </vt:variant>
      <vt:variant>
        <vt:i4>5</vt:i4>
      </vt:variant>
      <vt:variant>
        <vt:lpwstr>mailto:kacen@bgu.ac.il</vt:lpwstr>
      </vt:variant>
      <vt:variant>
        <vt:lpwstr/>
      </vt:variant>
      <vt:variant>
        <vt:i4>2621554</vt:i4>
      </vt:variant>
      <vt:variant>
        <vt:i4>6</vt:i4>
      </vt:variant>
      <vt:variant>
        <vt:i4>0</vt:i4>
      </vt:variant>
      <vt:variant>
        <vt:i4>5</vt:i4>
      </vt:variant>
      <vt:variant>
        <vt:lpwstr>http://nbn-resolving.de/urn:nbn:de:0114-fqs0903122</vt:lpwstr>
      </vt:variant>
      <vt:variant>
        <vt:lpwstr/>
      </vt:variant>
      <vt:variant>
        <vt:i4>7274575</vt:i4>
      </vt:variant>
      <vt:variant>
        <vt:i4>3</vt:i4>
      </vt:variant>
      <vt:variant>
        <vt:i4>0</vt:i4>
      </vt:variant>
      <vt:variant>
        <vt:i4>5</vt:i4>
      </vt:variant>
      <vt:variant>
        <vt:lpwstr>mailto:jchaitin@yahoo.com</vt:lpwstr>
      </vt:variant>
      <vt:variant>
        <vt:lpwstr/>
      </vt:variant>
      <vt:variant>
        <vt:i4>6160444</vt:i4>
      </vt:variant>
      <vt:variant>
        <vt:i4>0</vt:i4>
      </vt:variant>
      <vt:variant>
        <vt:i4>0</vt:i4>
      </vt:variant>
      <vt:variant>
        <vt:i4>5</vt:i4>
      </vt:variant>
      <vt:variant>
        <vt:lpwstr>mailto:jchaitin@urim.org.il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Julia Chaitin</dc:title>
  <dc:creator>user</dc:creator>
  <cp:lastModifiedBy>Tawni</cp:lastModifiedBy>
  <cp:revision>2</cp:revision>
  <cp:lastPrinted>2009-11-06T16:42:00Z</cp:lastPrinted>
  <dcterms:created xsi:type="dcterms:W3CDTF">2012-08-15T01:41:00Z</dcterms:created>
  <dcterms:modified xsi:type="dcterms:W3CDTF">2012-08-15T01:41:00Z</dcterms:modified>
</cp:coreProperties>
</file>